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8A5C" w14:textId="04F3205E" w:rsidR="002A7FD9" w:rsidRDefault="002A7FD9" w:rsidP="002A7FD9"/>
    <w:sdt>
      <w:sdtPr>
        <w:id w:val="37250077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44D7C202" w14:textId="06DAB4D7" w:rsidR="00356AEE" w:rsidRDefault="00356AEE">
          <w:pPr>
            <w:pStyle w:val="TOCHeading"/>
          </w:pPr>
          <w:r>
            <w:t>Contents</w:t>
          </w:r>
        </w:p>
        <w:p w14:paraId="6BA2152E" w14:textId="00C622AD" w:rsidR="00356AEE" w:rsidRDefault="00356AEE">
          <w:pPr>
            <w:pStyle w:val="TOC1"/>
            <w:tabs>
              <w:tab w:val="right" w:leader="dot" w:pos="9350"/>
            </w:tabs>
            <w:rPr>
              <w:noProof/>
            </w:rPr>
          </w:pPr>
          <w:r>
            <w:fldChar w:fldCharType="begin"/>
          </w:r>
          <w:r>
            <w:instrText xml:space="preserve"> TOC \o "1-3" \h \z \u </w:instrText>
          </w:r>
          <w:r>
            <w:fldChar w:fldCharType="separate"/>
          </w:r>
          <w:hyperlink w:anchor="_Toc92363461" w:history="1">
            <w:r w:rsidRPr="00E7229B">
              <w:rPr>
                <w:rStyle w:val="Hyperlink"/>
                <w:noProof/>
              </w:rPr>
              <w:t>Liquidity Status calculations</w:t>
            </w:r>
            <w:r>
              <w:rPr>
                <w:noProof/>
                <w:webHidden/>
              </w:rPr>
              <w:tab/>
            </w:r>
            <w:r>
              <w:rPr>
                <w:noProof/>
                <w:webHidden/>
              </w:rPr>
              <w:fldChar w:fldCharType="begin"/>
            </w:r>
            <w:r>
              <w:rPr>
                <w:noProof/>
                <w:webHidden/>
              </w:rPr>
              <w:instrText xml:space="preserve"> PAGEREF _Toc92363461 \h </w:instrText>
            </w:r>
            <w:r>
              <w:rPr>
                <w:noProof/>
                <w:webHidden/>
              </w:rPr>
            </w:r>
            <w:r>
              <w:rPr>
                <w:noProof/>
                <w:webHidden/>
              </w:rPr>
              <w:fldChar w:fldCharType="separate"/>
            </w:r>
            <w:r>
              <w:rPr>
                <w:noProof/>
                <w:webHidden/>
              </w:rPr>
              <w:t>1</w:t>
            </w:r>
            <w:r>
              <w:rPr>
                <w:noProof/>
                <w:webHidden/>
              </w:rPr>
              <w:fldChar w:fldCharType="end"/>
            </w:r>
          </w:hyperlink>
        </w:p>
        <w:p w14:paraId="44136C4A" w14:textId="44622E24" w:rsidR="00356AEE" w:rsidRDefault="00356AEE">
          <w:pPr>
            <w:pStyle w:val="TOC2"/>
            <w:tabs>
              <w:tab w:val="right" w:leader="dot" w:pos="9350"/>
            </w:tabs>
            <w:rPr>
              <w:noProof/>
            </w:rPr>
          </w:pPr>
          <w:hyperlink w:anchor="_Toc92363462" w:history="1">
            <w:r w:rsidRPr="00E7229B">
              <w:rPr>
                <w:rStyle w:val="Hyperlink"/>
                <w:noProof/>
              </w:rPr>
              <w:t>Background</w:t>
            </w:r>
            <w:r>
              <w:rPr>
                <w:noProof/>
                <w:webHidden/>
              </w:rPr>
              <w:tab/>
            </w:r>
            <w:r>
              <w:rPr>
                <w:noProof/>
                <w:webHidden/>
              </w:rPr>
              <w:fldChar w:fldCharType="begin"/>
            </w:r>
            <w:r>
              <w:rPr>
                <w:noProof/>
                <w:webHidden/>
              </w:rPr>
              <w:instrText xml:space="preserve"> PAGEREF _Toc92363462 \h </w:instrText>
            </w:r>
            <w:r>
              <w:rPr>
                <w:noProof/>
                <w:webHidden/>
              </w:rPr>
            </w:r>
            <w:r>
              <w:rPr>
                <w:noProof/>
                <w:webHidden/>
              </w:rPr>
              <w:fldChar w:fldCharType="separate"/>
            </w:r>
            <w:r>
              <w:rPr>
                <w:noProof/>
                <w:webHidden/>
              </w:rPr>
              <w:t>1</w:t>
            </w:r>
            <w:r>
              <w:rPr>
                <w:noProof/>
                <w:webHidden/>
              </w:rPr>
              <w:fldChar w:fldCharType="end"/>
            </w:r>
          </w:hyperlink>
        </w:p>
        <w:p w14:paraId="382E1FFC" w14:textId="3CBBD3CA" w:rsidR="00356AEE" w:rsidRDefault="00356AEE">
          <w:pPr>
            <w:pStyle w:val="TOC2"/>
            <w:tabs>
              <w:tab w:val="right" w:leader="dot" w:pos="9350"/>
            </w:tabs>
            <w:rPr>
              <w:noProof/>
            </w:rPr>
          </w:pPr>
          <w:hyperlink w:anchor="_Toc92363463" w:history="1">
            <w:r w:rsidRPr="00E7229B">
              <w:rPr>
                <w:rStyle w:val="Hyperlink"/>
                <w:noProof/>
              </w:rPr>
              <w:t>Scenario 1 - Liquidity Reaching Amber status from Green status:</w:t>
            </w:r>
            <w:r>
              <w:rPr>
                <w:noProof/>
                <w:webHidden/>
              </w:rPr>
              <w:tab/>
            </w:r>
            <w:r>
              <w:rPr>
                <w:noProof/>
                <w:webHidden/>
              </w:rPr>
              <w:fldChar w:fldCharType="begin"/>
            </w:r>
            <w:r>
              <w:rPr>
                <w:noProof/>
                <w:webHidden/>
              </w:rPr>
              <w:instrText xml:space="preserve"> PAGEREF _Toc92363463 \h </w:instrText>
            </w:r>
            <w:r>
              <w:rPr>
                <w:noProof/>
                <w:webHidden/>
              </w:rPr>
            </w:r>
            <w:r>
              <w:rPr>
                <w:noProof/>
                <w:webHidden/>
              </w:rPr>
              <w:fldChar w:fldCharType="separate"/>
            </w:r>
            <w:r>
              <w:rPr>
                <w:noProof/>
                <w:webHidden/>
              </w:rPr>
              <w:t>1</w:t>
            </w:r>
            <w:r>
              <w:rPr>
                <w:noProof/>
                <w:webHidden/>
              </w:rPr>
              <w:fldChar w:fldCharType="end"/>
            </w:r>
          </w:hyperlink>
        </w:p>
        <w:p w14:paraId="5C8DDCDD" w14:textId="2A719857" w:rsidR="00356AEE" w:rsidRDefault="00356AEE">
          <w:pPr>
            <w:pStyle w:val="TOC2"/>
            <w:tabs>
              <w:tab w:val="right" w:leader="dot" w:pos="9350"/>
            </w:tabs>
            <w:rPr>
              <w:noProof/>
            </w:rPr>
          </w:pPr>
          <w:hyperlink w:anchor="_Toc92363464" w:history="1">
            <w:r w:rsidRPr="00E7229B">
              <w:rPr>
                <w:rStyle w:val="Hyperlink"/>
                <w:noProof/>
              </w:rPr>
              <w:t>Scenario 2 - Liquidity Reaching Green status from Amber status:</w:t>
            </w:r>
            <w:r>
              <w:rPr>
                <w:noProof/>
                <w:webHidden/>
              </w:rPr>
              <w:tab/>
            </w:r>
            <w:r>
              <w:rPr>
                <w:noProof/>
                <w:webHidden/>
              </w:rPr>
              <w:fldChar w:fldCharType="begin"/>
            </w:r>
            <w:r>
              <w:rPr>
                <w:noProof/>
                <w:webHidden/>
              </w:rPr>
              <w:instrText xml:space="preserve"> PAGEREF _Toc92363464 \h </w:instrText>
            </w:r>
            <w:r>
              <w:rPr>
                <w:noProof/>
                <w:webHidden/>
              </w:rPr>
            </w:r>
            <w:r>
              <w:rPr>
                <w:noProof/>
                <w:webHidden/>
              </w:rPr>
              <w:fldChar w:fldCharType="separate"/>
            </w:r>
            <w:r>
              <w:rPr>
                <w:noProof/>
                <w:webHidden/>
              </w:rPr>
              <w:t>2</w:t>
            </w:r>
            <w:r>
              <w:rPr>
                <w:noProof/>
                <w:webHidden/>
              </w:rPr>
              <w:fldChar w:fldCharType="end"/>
            </w:r>
          </w:hyperlink>
        </w:p>
        <w:p w14:paraId="495EEDB7" w14:textId="65CF5BEF" w:rsidR="00356AEE" w:rsidRDefault="00356AEE">
          <w:pPr>
            <w:pStyle w:val="TOC2"/>
            <w:tabs>
              <w:tab w:val="right" w:leader="dot" w:pos="9350"/>
            </w:tabs>
            <w:rPr>
              <w:noProof/>
            </w:rPr>
          </w:pPr>
          <w:hyperlink w:anchor="_Toc92363465" w:history="1">
            <w:r w:rsidRPr="00E7229B">
              <w:rPr>
                <w:rStyle w:val="Hyperlink"/>
                <w:noProof/>
              </w:rPr>
              <w:t>Conclusion</w:t>
            </w:r>
            <w:r>
              <w:rPr>
                <w:noProof/>
                <w:webHidden/>
              </w:rPr>
              <w:tab/>
            </w:r>
            <w:r>
              <w:rPr>
                <w:noProof/>
                <w:webHidden/>
              </w:rPr>
              <w:fldChar w:fldCharType="begin"/>
            </w:r>
            <w:r>
              <w:rPr>
                <w:noProof/>
                <w:webHidden/>
              </w:rPr>
              <w:instrText xml:space="preserve"> PAGEREF _Toc92363465 \h </w:instrText>
            </w:r>
            <w:r>
              <w:rPr>
                <w:noProof/>
                <w:webHidden/>
              </w:rPr>
            </w:r>
            <w:r>
              <w:rPr>
                <w:noProof/>
                <w:webHidden/>
              </w:rPr>
              <w:fldChar w:fldCharType="separate"/>
            </w:r>
            <w:r>
              <w:rPr>
                <w:noProof/>
                <w:webHidden/>
              </w:rPr>
              <w:t>2</w:t>
            </w:r>
            <w:r>
              <w:rPr>
                <w:noProof/>
                <w:webHidden/>
              </w:rPr>
              <w:fldChar w:fldCharType="end"/>
            </w:r>
          </w:hyperlink>
        </w:p>
        <w:p w14:paraId="59D260BE" w14:textId="7EB97183" w:rsidR="00356AEE" w:rsidRDefault="00356AEE">
          <w:pPr>
            <w:pStyle w:val="TOC2"/>
            <w:tabs>
              <w:tab w:val="right" w:leader="dot" w:pos="9350"/>
            </w:tabs>
            <w:rPr>
              <w:noProof/>
            </w:rPr>
          </w:pPr>
          <w:hyperlink w:anchor="_Toc92363466" w:history="1">
            <w:r w:rsidRPr="00E7229B">
              <w:rPr>
                <w:rStyle w:val="Hyperlink"/>
                <w:noProof/>
              </w:rPr>
              <w:t>Proposal</w:t>
            </w:r>
            <w:r>
              <w:rPr>
                <w:noProof/>
                <w:webHidden/>
              </w:rPr>
              <w:tab/>
            </w:r>
            <w:r>
              <w:rPr>
                <w:noProof/>
                <w:webHidden/>
              </w:rPr>
              <w:fldChar w:fldCharType="begin"/>
            </w:r>
            <w:r>
              <w:rPr>
                <w:noProof/>
                <w:webHidden/>
              </w:rPr>
              <w:instrText xml:space="preserve"> PAGEREF _Toc92363466 \h </w:instrText>
            </w:r>
            <w:r>
              <w:rPr>
                <w:noProof/>
                <w:webHidden/>
              </w:rPr>
            </w:r>
            <w:r>
              <w:rPr>
                <w:noProof/>
                <w:webHidden/>
              </w:rPr>
              <w:fldChar w:fldCharType="separate"/>
            </w:r>
            <w:r>
              <w:rPr>
                <w:noProof/>
                <w:webHidden/>
              </w:rPr>
              <w:t>3</w:t>
            </w:r>
            <w:r>
              <w:rPr>
                <w:noProof/>
                <w:webHidden/>
              </w:rPr>
              <w:fldChar w:fldCharType="end"/>
            </w:r>
          </w:hyperlink>
        </w:p>
        <w:p w14:paraId="76D63C00" w14:textId="6D12AF61" w:rsidR="00356AEE" w:rsidRDefault="00356AEE">
          <w:pPr>
            <w:pStyle w:val="TOC2"/>
            <w:tabs>
              <w:tab w:val="right" w:leader="dot" w:pos="9350"/>
            </w:tabs>
            <w:rPr>
              <w:noProof/>
            </w:rPr>
          </w:pPr>
          <w:hyperlink w:anchor="_Toc92363467" w:history="1">
            <w:r w:rsidRPr="00E7229B">
              <w:rPr>
                <w:rStyle w:val="Hyperlink"/>
                <w:noProof/>
              </w:rPr>
              <w:t>Notes</w:t>
            </w:r>
            <w:r>
              <w:rPr>
                <w:noProof/>
                <w:webHidden/>
              </w:rPr>
              <w:tab/>
            </w:r>
            <w:r>
              <w:rPr>
                <w:noProof/>
                <w:webHidden/>
              </w:rPr>
              <w:fldChar w:fldCharType="begin"/>
            </w:r>
            <w:r>
              <w:rPr>
                <w:noProof/>
                <w:webHidden/>
              </w:rPr>
              <w:instrText xml:space="preserve"> PAGEREF _Toc92363467 \h </w:instrText>
            </w:r>
            <w:r>
              <w:rPr>
                <w:noProof/>
                <w:webHidden/>
              </w:rPr>
            </w:r>
            <w:r>
              <w:rPr>
                <w:noProof/>
                <w:webHidden/>
              </w:rPr>
              <w:fldChar w:fldCharType="separate"/>
            </w:r>
            <w:r>
              <w:rPr>
                <w:noProof/>
                <w:webHidden/>
              </w:rPr>
              <w:t>3</w:t>
            </w:r>
            <w:r>
              <w:rPr>
                <w:noProof/>
                <w:webHidden/>
              </w:rPr>
              <w:fldChar w:fldCharType="end"/>
            </w:r>
          </w:hyperlink>
        </w:p>
        <w:p w14:paraId="243AB313" w14:textId="00DF054B" w:rsidR="00356AEE" w:rsidRDefault="00356AEE">
          <w:r>
            <w:rPr>
              <w:b/>
              <w:bCs/>
              <w:noProof/>
            </w:rPr>
            <w:fldChar w:fldCharType="end"/>
          </w:r>
        </w:p>
      </w:sdtContent>
    </w:sdt>
    <w:p w14:paraId="281E4CB4" w14:textId="77777777" w:rsidR="00356AEE" w:rsidRDefault="00356AEE" w:rsidP="00356AEE">
      <w:pPr>
        <w:pStyle w:val="Heading1"/>
      </w:pPr>
      <w:bookmarkStart w:id="0" w:name="_Toc92363461"/>
      <w:r>
        <w:t>Liquidity Status calculations</w:t>
      </w:r>
      <w:bookmarkEnd w:id="0"/>
    </w:p>
    <w:p w14:paraId="5BF54392" w14:textId="77777777" w:rsidR="002A7FD9" w:rsidRDefault="002A7FD9" w:rsidP="00356AEE"/>
    <w:p w14:paraId="7A27BEFF" w14:textId="1633CABC" w:rsidR="005D2EC8" w:rsidRDefault="005D2EC8" w:rsidP="005D2EC8">
      <w:pPr>
        <w:pStyle w:val="Heading2"/>
      </w:pPr>
      <w:bookmarkStart w:id="1" w:name="_Toc92363462"/>
      <w:r>
        <w:t>Background</w:t>
      </w:r>
      <w:bookmarkEnd w:id="1"/>
    </w:p>
    <w:p w14:paraId="0C6CB43D" w14:textId="77777777" w:rsidR="005D2EC8" w:rsidRPr="005D2EC8" w:rsidRDefault="005D2EC8" w:rsidP="00356AEE"/>
    <w:p w14:paraId="37994C21" w14:textId="77777777" w:rsidR="00356AEE" w:rsidRDefault="0018393D">
      <w:r>
        <w:t xml:space="preserve">Please refer to </w:t>
      </w:r>
      <w:r w:rsidRPr="0018393D">
        <w:t>"CI HUB Product Guide, Version 1.3.5, 13 September 2021"</w:t>
      </w:r>
      <w:r w:rsidR="00955D42">
        <w:t xml:space="preserve">, </w:t>
      </w:r>
      <w:r w:rsidR="00B93ACC">
        <w:t xml:space="preserve">section "4.4.2 Liquidity Update", </w:t>
      </w:r>
      <w:r w:rsidR="00955D42">
        <w:t xml:space="preserve">to read about how the liquidity status changes between Amber, </w:t>
      </w:r>
      <w:r w:rsidR="00B93ACC">
        <w:t>G</w:t>
      </w:r>
      <w:r w:rsidR="00955D42">
        <w:t xml:space="preserve">reen, etc. based on </w:t>
      </w:r>
      <w:r w:rsidR="00B93ACC">
        <w:t>the liquidity changing.</w:t>
      </w:r>
      <w:r w:rsidR="006A018C">
        <w:t xml:space="preserve"> </w:t>
      </w:r>
    </w:p>
    <w:p w14:paraId="07A4C22C" w14:textId="2579A4C2" w:rsidR="00150970" w:rsidRDefault="006A018C">
      <w:r>
        <w:t xml:space="preserve">The example </w:t>
      </w:r>
      <w:r w:rsidR="00356AEE">
        <w:t xml:space="preserve">scenarios </w:t>
      </w:r>
      <w:r>
        <w:t xml:space="preserve">given </w:t>
      </w:r>
      <w:r w:rsidR="00356AEE">
        <w:t>are examples of</w:t>
      </w:r>
      <w:r>
        <w:t xml:space="preserve"> </w:t>
      </w:r>
      <w:r w:rsidR="00356AEE">
        <w:t>system</w:t>
      </w:r>
      <w:r>
        <w:t xml:space="preserve"> behaviour documented </w:t>
      </w:r>
      <w:r w:rsidR="00356AEE">
        <w:t xml:space="preserve">in the </w:t>
      </w:r>
      <w:r w:rsidR="00356AEE">
        <w:t>CI Hub Product Guide</w:t>
      </w:r>
      <w:r w:rsidR="00356AEE">
        <w:t>, section "</w:t>
      </w:r>
      <w:r w:rsidRPr="006A018C">
        <w:t>4.4.2. Liquidity update</w:t>
      </w:r>
      <w:r w:rsidR="00356AEE">
        <w:t>"</w:t>
      </w:r>
      <w:r w:rsidRPr="006A018C">
        <w:t>, items 12(a), and 12(d) respectively</w:t>
      </w:r>
      <w:r>
        <w:t>.</w:t>
      </w:r>
      <w:r w:rsidR="00150970">
        <w:t xml:space="preserve"> </w:t>
      </w:r>
    </w:p>
    <w:p w14:paraId="7C37E5FD" w14:textId="77777777" w:rsidR="00B93ACC" w:rsidRDefault="00B93ACC"/>
    <w:p w14:paraId="2333233E" w14:textId="12382290" w:rsidR="0018393D" w:rsidRDefault="0018393D" w:rsidP="0018393D">
      <w:pPr>
        <w:ind w:firstLine="720"/>
      </w:pPr>
      <w:r>
        <w:t>Consider</w:t>
      </w:r>
      <w:r w:rsidR="00B93ACC">
        <w:t xml:space="preserve"> </w:t>
      </w:r>
      <w:r w:rsidR="00356AEE">
        <w:t>a liquidity threshold configuration</w:t>
      </w:r>
      <w:r w:rsidR="00B93ACC">
        <w:t xml:space="preserve"> with</w:t>
      </w:r>
      <w:r>
        <w:t>:</w:t>
      </w:r>
    </w:p>
    <w:p w14:paraId="404D265C" w14:textId="0D33F656" w:rsidR="00BF7862" w:rsidRDefault="00787610" w:rsidP="0018393D">
      <w:pPr>
        <w:ind w:left="720" w:firstLine="720"/>
      </w:pPr>
      <w:r>
        <w:t xml:space="preserve">'Threshold Level - </w:t>
      </w:r>
      <w:r w:rsidR="0018393D">
        <w:t>Ambe</w:t>
      </w:r>
      <w:r>
        <w:t>r'</w:t>
      </w:r>
      <w:r w:rsidR="0018393D">
        <w:t xml:space="preserve">: </w:t>
      </w:r>
      <w:r w:rsidR="00955D42">
        <w:tab/>
      </w:r>
      <w:r w:rsidR="0018393D">
        <w:tab/>
      </w:r>
      <w:r w:rsidR="00955D42">
        <w:tab/>
      </w:r>
      <w:r w:rsidR="0018393D">
        <w:tab/>
        <w:t>50,000</w:t>
      </w:r>
    </w:p>
    <w:p w14:paraId="4CBE8582" w14:textId="09ED5D9B" w:rsidR="0018393D" w:rsidRDefault="0018393D" w:rsidP="0018393D">
      <w:pPr>
        <w:ind w:left="720" w:firstLine="720"/>
      </w:pPr>
      <w:r>
        <w:t xml:space="preserve">Clear Amber threshold percentage: </w:t>
      </w:r>
      <w:r>
        <w:tab/>
      </w:r>
      <w:r>
        <w:tab/>
      </w:r>
      <w:r>
        <w:tab/>
        <w:t>50%</w:t>
      </w:r>
    </w:p>
    <w:p w14:paraId="7B6C6FCA" w14:textId="0A099A76" w:rsidR="003D59E5" w:rsidRDefault="003D59E5"/>
    <w:p w14:paraId="0CE198CF" w14:textId="0C992135" w:rsidR="00787610" w:rsidRDefault="003D59E5" w:rsidP="00787610">
      <w:r>
        <w:t xml:space="preserve">With the </w:t>
      </w:r>
      <w:r w:rsidR="00787610">
        <w:t>'Threshold Level - Amber'</w:t>
      </w:r>
      <w:r>
        <w:t xml:space="preserve"> value of 50,000 and the 'Clear Amber threshold percentage' value at 50%, we can calculate the </w:t>
      </w:r>
      <w:r w:rsidR="001D6192">
        <w:t>'Clear Threshold Alert Level - Amber'</w:t>
      </w:r>
      <w:r>
        <w:t xml:space="preserve"> </w:t>
      </w:r>
      <w:r w:rsidR="00ED7ADF">
        <w:t>using</w:t>
      </w:r>
      <w:r w:rsidR="001D6192">
        <w:t>:</w:t>
      </w:r>
      <w:r>
        <w:t xml:space="preserve"> </w:t>
      </w:r>
    </w:p>
    <w:p w14:paraId="6C1D4512" w14:textId="3A460665" w:rsidR="003D59E5" w:rsidRPr="00787610" w:rsidRDefault="003D59E5" w:rsidP="00787610">
      <w:pPr>
        <w:ind w:firstLine="720"/>
        <w:rPr>
          <w:rFonts w:ascii="Courier New" w:hAnsi="Courier New" w:cs="Courier New"/>
        </w:rPr>
      </w:pPr>
      <w:r w:rsidRPr="00787610">
        <w:rPr>
          <w:rFonts w:ascii="Courier New" w:hAnsi="Courier New" w:cs="Courier New"/>
        </w:rPr>
        <w:t>50,000 ×</w:t>
      </w:r>
      <w:r w:rsidR="00787610" w:rsidRPr="00787610">
        <w:rPr>
          <w:rFonts w:ascii="Courier New" w:hAnsi="Courier New" w:cs="Courier New"/>
        </w:rPr>
        <w:t xml:space="preserve"> ( 1 + </w:t>
      </w:r>
      <w:r w:rsidRPr="00787610">
        <w:rPr>
          <w:rFonts w:ascii="Courier New" w:hAnsi="Courier New" w:cs="Courier New"/>
        </w:rPr>
        <w:t>(</w:t>
      </w:r>
      <w:r w:rsidR="00787610" w:rsidRPr="00787610">
        <w:rPr>
          <w:rFonts w:ascii="Courier New" w:hAnsi="Courier New" w:cs="Courier New"/>
        </w:rPr>
        <w:t xml:space="preserve"> </w:t>
      </w:r>
      <w:r w:rsidRPr="00787610">
        <w:rPr>
          <w:rFonts w:ascii="Courier New" w:hAnsi="Courier New" w:cs="Courier New"/>
        </w:rPr>
        <w:t>50</w:t>
      </w:r>
      <w:r w:rsidR="00787610" w:rsidRPr="00787610">
        <w:rPr>
          <w:rFonts w:ascii="Courier New" w:hAnsi="Courier New" w:cs="Courier New"/>
        </w:rPr>
        <w:t xml:space="preserve"> </w:t>
      </w:r>
      <w:r w:rsidRPr="00787610">
        <w:rPr>
          <w:rFonts w:ascii="Courier New" w:hAnsi="Courier New" w:cs="Courier New"/>
        </w:rPr>
        <w:t>/</w:t>
      </w:r>
      <w:r w:rsidR="00787610" w:rsidRPr="00787610">
        <w:rPr>
          <w:rFonts w:ascii="Courier New" w:hAnsi="Courier New" w:cs="Courier New"/>
        </w:rPr>
        <w:t xml:space="preserve"> </w:t>
      </w:r>
      <w:r w:rsidRPr="00787610">
        <w:rPr>
          <w:rFonts w:ascii="Courier New" w:hAnsi="Courier New" w:cs="Courier New"/>
        </w:rPr>
        <w:t>100</w:t>
      </w:r>
      <w:r w:rsidR="00787610" w:rsidRPr="00787610">
        <w:rPr>
          <w:rFonts w:ascii="Courier New" w:hAnsi="Courier New" w:cs="Courier New"/>
        </w:rPr>
        <w:t xml:space="preserve"> </w:t>
      </w:r>
      <w:r w:rsidRPr="00787610">
        <w:rPr>
          <w:rFonts w:ascii="Courier New" w:hAnsi="Courier New" w:cs="Courier New"/>
        </w:rPr>
        <w:t>)</w:t>
      </w:r>
      <w:r w:rsidR="00787610" w:rsidRPr="00787610">
        <w:rPr>
          <w:rFonts w:ascii="Courier New" w:hAnsi="Courier New" w:cs="Courier New"/>
        </w:rPr>
        <w:t xml:space="preserve"> )</w:t>
      </w:r>
      <w:r w:rsidRPr="00787610">
        <w:rPr>
          <w:rFonts w:ascii="Courier New" w:hAnsi="Courier New" w:cs="Courier New"/>
        </w:rPr>
        <w:t xml:space="preserve"> = </w:t>
      </w:r>
      <w:r w:rsidRPr="00787610">
        <w:rPr>
          <w:rFonts w:ascii="Courier New" w:hAnsi="Courier New" w:cs="Courier New"/>
          <w:b/>
          <w:bCs/>
        </w:rPr>
        <w:t>75,000</w:t>
      </w:r>
    </w:p>
    <w:p w14:paraId="46460879" w14:textId="77777777" w:rsidR="001D6192" w:rsidRDefault="001D6192">
      <w:r>
        <w:tab/>
      </w:r>
    </w:p>
    <w:p w14:paraId="0EC949E6" w14:textId="1FCC104D" w:rsidR="003D59E5" w:rsidRDefault="001D6192">
      <w:r>
        <w:tab/>
      </w:r>
      <w:r>
        <w:tab/>
        <w:t>'Clear Threshold Alert Level - Amber'</w:t>
      </w:r>
      <w:r w:rsidR="00787610">
        <w:t>:</w:t>
      </w:r>
      <w:r>
        <w:tab/>
      </w:r>
      <w:r>
        <w:tab/>
      </w:r>
      <w:r>
        <w:tab/>
        <w:t>75,000</w:t>
      </w:r>
    </w:p>
    <w:p w14:paraId="729A152A" w14:textId="1C2AD922" w:rsidR="00356AEE" w:rsidRDefault="00356AEE" w:rsidP="00356AEE"/>
    <w:p w14:paraId="32D89DFB" w14:textId="77777777" w:rsidR="00356AEE" w:rsidRDefault="00356AEE" w:rsidP="00356AEE"/>
    <w:p w14:paraId="6DE2782C" w14:textId="5F1D98D3" w:rsidR="006A018C" w:rsidRDefault="006A018C" w:rsidP="00787610">
      <w:pPr>
        <w:pStyle w:val="Heading2"/>
      </w:pPr>
      <w:bookmarkStart w:id="2" w:name="_Toc92363463"/>
      <w:r>
        <w:lastRenderedPageBreak/>
        <w:t>Scenario 1 - Liquidity Reaching Amber status from Green status:</w:t>
      </w:r>
      <w:bookmarkEnd w:id="2"/>
    </w:p>
    <w:p w14:paraId="0D7CCEC4" w14:textId="77777777" w:rsidR="00787610" w:rsidRDefault="00787610" w:rsidP="006A018C"/>
    <w:p w14:paraId="24291B22" w14:textId="77777777" w:rsidR="006A018C" w:rsidRDefault="006A018C" w:rsidP="006A018C">
      <w:r>
        <w:rPr>
          <w:noProof/>
        </w:rPr>
        <mc:AlternateContent>
          <mc:Choice Requires="wpc">
            <w:drawing>
              <wp:inline distT="0" distB="0" distL="0" distR="0" wp14:anchorId="16642FAE" wp14:editId="1C85EF6B">
                <wp:extent cx="4799500" cy="1209675"/>
                <wp:effectExtent l="0" t="19050" r="1270" b="28575"/>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 name="Straight Arrow Connector 20"/>
                        <wps:cNvCnPr/>
                        <wps:spPr>
                          <a:xfrm flipV="1">
                            <a:off x="67985" y="50989"/>
                            <a:ext cx="0" cy="11591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0" y="1111557"/>
                            <a:ext cx="38615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339926" y="435105"/>
                            <a:ext cx="332447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40173" y="743657"/>
                            <a:ext cx="33242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Arrow: Right 24"/>
                        <wps:cNvSpPr/>
                        <wps:spPr>
                          <a:xfrm rot="2054722">
                            <a:off x="950399" y="701151"/>
                            <a:ext cx="370176" cy="112176"/>
                          </a:xfrm>
                          <a:prstGeom prst="rightArrow">
                            <a:avLst>
                              <a:gd name="adj1" fmla="val 16667"/>
                              <a:gd name="adj2" fmla="val 6111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9"/>
                        <wps:cNvSpPr txBox="1"/>
                        <wps:spPr>
                          <a:xfrm>
                            <a:off x="3637204" y="293676"/>
                            <a:ext cx="1162296" cy="271780"/>
                          </a:xfrm>
                          <a:prstGeom prst="rect">
                            <a:avLst/>
                          </a:prstGeom>
                          <a:noFill/>
                          <a:ln w="6350">
                            <a:noFill/>
                          </a:ln>
                        </wps:spPr>
                        <wps:txbx>
                          <w:txbxContent>
                            <w:p w14:paraId="2F5288B9" w14:textId="77777777" w:rsidR="006A018C" w:rsidRDefault="006A018C" w:rsidP="006A018C">
                              <w:pPr>
                                <w:spacing w:after="0" w:line="240" w:lineRule="auto"/>
                                <w:rPr>
                                  <w:rFonts w:ascii="Calibri" w:eastAsia="Calibri" w:hAnsi="Calibri"/>
                                  <w:sz w:val="10"/>
                                  <w:szCs w:val="10"/>
                                </w:rPr>
                              </w:pPr>
                              <w:r w:rsidRPr="00DD46AA">
                                <w:rPr>
                                  <w:rFonts w:ascii="Calibri" w:eastAsia="Calibri" w:hAnsi="Calibri"/>
                                  <w:sz w:val="10"/>
                                  <w:szCs w:val="10"/>
                                </w:rPr>
                                <w:t>75</w:t>
                              </w:r>
                              <w:r>
                                <w:rPr>
                                  <w:rFonts w:ascii="Calibri" w:eastAsia="Calibri" w:hAnsi="Calibri"/>
                                  <w:sz w:val="10"/>
                                  <w:szCs w:val="10"/>
                                </w:rPr>
                                <w:t>,</w:t>
                              </w:r>
                              <w:r w:rsidRPr="00DD46AA">
                                <w:rPr>
                                  <w:rFonts w:ascii="Calibri" w:eastAsia="Calibri" w:hAnsi="Calibri"/>
                                  <w:sz w:val="10"/>
                                  <w:szCs w:val="10"/>
                                </w:rPr>
                                <w:t xml:space="preserve">000 </w:t>
                              </w:r>
                              <w:r>
                                <w:rPr>
                                  <w:rFonts w:ascii="Calibri" w:eastAsia="Calibri" w:hAnsi="Calibri"/>
                                  <w:sz w:val="10"/>
                                  <w:szCs w:val="10"/>
                                </w:rPr>
                                <w:t xml:space="preserve">- </w:t>
                              </w:r>
                              <w:r w:rsidRPr="00DD46AA">
                                <w:rPr>
                                  <w:rFonts w:ascii="Calibri" w:eastAsia="Calibri" w:hAnsi="Calibri"/>
                                  <w:sz w:val="10"/>
                                  <w:szCs w:val="10"/>
                                </w:rPr>
                                <w:t>(50</w:t>
                              </w:r>
                              <w:r>
                                <w:rPr>
                                  <w:rFonts w:ascii="Calibri" w:eastAsia="Calibri" w:hAnsi="Calibri"/>
                                  <w:sz w:val="10"/>
                                  <w:szCs w:val="10"/>
                                </w:rPr>
                                <w:t>,0</w:t>
                              </w:r>
                              <w:r w:rsidRPr="00DD46AA">
                                <w:rPr>
                                  <w:rFonts w:ascii="Calibri" w:eastAsia="Calibri" w:hAnsi="Calibri"/>
                                  <w:sz w:val="10"/>
                                  <w:szCs w:val="10"/>
                                </w:rPr>
                                <w:t>00</w:t>
                              </w:r>
                              <w:r>
                                <w:rPr>
                                  <w:rFonts w:ascii="Calibri" w:eastAsia="Calibri" w:hAnsi="Calibri"/>
                                  <w:sz w:val="10"/>
                                  <w:szCs w:val="10"/>
                                </w:rPr>
                                <w:t xml:space="preserve"> </w:t>
                              </w:r>
                              <w:r w:rsidRPr="00DD46AA">
                                <w:rPr>
                                  <w:rFonts w:ascii="Calibri" w:eastAsia="Calibri" w:hAnsi="Calibri"/>
                                  <w:sz w:val="10"/>
                                  <w:szCs w:val="10"/>
                                </w:rPr>
                                <w:t>+</w:t>
                              </w:r>
                              <w:r>
                                <w:rPr>
                                  <w:rFonts w:ascii="Calibri" w:eastAsia="Calibri" w:hAnsi="Calibri"/>
                                  <w:sz w:val="10"/>
                                  <w:szCs w:val="10"/>
                                </w:rPr>
                                <w:t xml:space="preserve"> [</w:t>
                              </w:r>
                              <w:r w:rsidRPr="00DD46AA">
                                <w:rPr>
                                  <w:rFonts w:ascii="Calibri" w:eastAsia="Calibri" w:hAnsi="Calibri"/>
                                  <w:sz w:val="10"/>
                                  <w:szCs w:val="10"/>
                                </w:rPr>
                                <w:t>50% of 50</w:t>
                              </w:r>
                              <w:r>
                                <w:rPr>
                                  <w:rFonts w:ascii="Calibri" w:eastAsia="Calibri" w:hAnsi="Calibri"/>
                                  <w:sz w:val="10"/>
                                  <w:szCs w:val="10"/>
                                </w:rPr>
                                <w:t>,</w:t>
                              </w:r>
                              <w:r w:rsidRPr="00DD46AA">
                                <w:rPr>
                                  <w:rFonts w:ascii="Calibri" w:eastAsia="Calibri" w:hAnsi="Calibri"/>
                                  <w:sz w:val="10"/>
                                  <w:szCs w:val="10"/>
                                </w:rPr>
                                <w:t>000</w:t>
                              </w:r>
                              <w:r>
                                <w:rPr>
                                  <w:rFonts w:ascii="Calibri" w:eastAsia="Calibri" w:hAnsi="Calibri"/>
                                  <w:sz w:val="10"/>
                                  <w:szCs w:val="10"/>
                                </w:rPr>
                                <w:t>]</w:t>
                              </w:r>
                              <w:r w:rsidRPr="00DD46AA">
                                <w:rPr>
                                  <w:rFonts w:ascii="Calibri" w:eastAsia="Calibri" w:hAnsi="Calibri"/>
                                  <w:sz w:val="10"/>
                                  <w:szCs w:val="10"/>
                                </w:rPr>
                                <w:t>)</w:t>
                              </w:r>
                            </w:p>
                            <w:p w14:paraId="0C53F98D" w14:textId="77777777" w:rsidR="006A018C" w:rsidRPr="00DD46AA" w:rsidRDefault="006A018C" w:rsidP="006A018C">
                              <w:pPr>
                                <w:spacing w:after="0" w:line="240"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9"/>
                        <wps:cNvSpPr txBox="1"/>
                        <wps:spPr>
                          <a:xfrm>
                            <a:off x="3637360" y="652497"/>
                            <a:ext cx="1162050" cy="271780"/>
                          </a:xfrm>
                          <a:prstGeom prst="rect">
                            <a:avLst/>
                          </a:prstGeom>
                          <a:noFill/>
                          <a:ln w="6350">
                            <a:noFill/>
                          </a:ln>
                        </wps:spPr>
                        <wps:txbx>
                          <w:txbxContent>
                            <w:p w14:paraId="0C994F9F" w14:textId="77777777" w:rsidR="006A018C" w:rsidRDefault="006A018C" w:rsidP="006A018C">
                              <w:pPr>
                                <w:spacing w:line="256" w:lineRule="auto"/>
                                <w:rPr>
                                  <w:rFonts w:ascii="Calibri" w:eastAsia="Calibri" w:hAnsi="Calibri"/>
                                  <w:sz w:val="10"/>
                                  <w:szCs w:val="10"/>
                                </w:rPr>
                              </w:pPr>
                              <w:r>
                                <w:rPr>
                                  <w:rFonts w:ascii="Calibri" w:eastAsia="Calibri" w:hAnsi="Calibri"/>
                                  <w:sz w:val="10"/>
                                  <w:szCs w:val="10"/>
                                </w:rPr>
                                <w:t>50,000 - Threshold Level - Amber</w:t>
                              </w:r>
                            </w:p>
                            <w:p w14:paraId="70903F7B" w14:textId="77777777" w:rsidR="006A018C" w:rsidRDefault="006A018C" w:rsidP="006A018C">
                              <w:pPr>
                                <w:spacing w:line="256"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Arrow: Right 29"/>
                        <wps:cNvSpPr/>
                        <wps:spPr>
                          <a:xfrm rot="2142036">
                            <a:off x="477566" y="366147"/>
                            <a:ext cx="369570" cy="111760"/>
                          </a:xfrm>
                          <a:prstGeom prst="rightArrow">
                            <a:avLst>
                              <a:gd name="adj1" fmla="val 16667"/>
                              <a:gd name="adj2" fmla="val 6111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37" name="Group 37"/>
                        <wpg:cNvGrpSpPr/>
                        <wpg:grpSpPr>
                          <a:xfrm>
                            <a:off x="1312956" y="835326"/>
                            <a:ext cx="926158" cy="166403"/>
                            <a:chOff x="357551" y="795586"/>
                            <a:chExt cx="926158" cy="166403"/>
                          </a:xfrm>
                        </wpg:grpSpPr>
                        <wps:wsp>
                          <wps:cNvPr id="30" name="Oval 30"/>
                          <wps:cNvSpPr/>
                          <wps:spPr>
                            <a:xfrm>
                              <a:off x="357551" y="817053"/>
                              <a:ext cx="118110" cy="1187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ext Box 9"/>
                          <wps:cNvSpPr txBox="1"/>
                          <wps:spPr>
                            <a:xfrm>
                              <a:off x="421273" y="795586"/>
                              <a:ext cx="862436" cy="166403"/>
                            </a:xfrm>
                            <a:prstGeom prst="rect">
                              <a:avLst/>
                            </a:prstGeom>
                            <a:noFill/>
                            <a:ln w="6350">
                              <a:noFill/>
                            </a:ln>
                          </wps:spPr>
                          <wps:txbx>
                            <w:txbxContent>
                              <w:p w14:paraId="68E03EC7" w14:textId="77777777" w:rsidR="006A018C" w:rsidRDefault="006A018C" w:rsidP="006A018C">
                                <w:pPr>
                                  <w:spacing w:line="254" w:lineRule="auto"/>
                                  <w:rPr>
                                    <w:rFonts w:ascii="Calibri" w:eastAsia="Calibri" w:hAnsi="Calibri"/>
                                    <w:sz w:val="10"/>
                                    <w:szCs w:val="10"/>
                                  </w:rPr>
                                </w:pPr>
                                <w:r>
                                  <w:rPr>
                                    <w:rFonts w:ascii="Calibri" w:eastAsia="Calibri" w:hAnsi="Calibri"/>
                                    <w:sz w:val="10"/>
                                    <w:szCs w:val="10"/>
                                  </w:rPr>
                                  <w:t>25,000 (status = Amber)</w:t>
                                </w:r>
                              </w:p>
                              <w:p w14:paraId="7DD5441D" w14:textId="77777777" w:rsidR="006A018C" w:rsidRDefault="006A018C" w:rsidP="006A018C">
                                <w:pPr>
                                  <w:spacing w:line="254"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32" name="Text Box 9"/>
                        <wps:cNvSpPr txBox="1"/>
                        <wps:spPr>
                          <a:xfrm>
                            <a:off x="421278" y="311735"/>
                            <a:ext cx="420615" cy="166370"/>
                          </a:xfrm>
                          <a:prstGeom prst="rect">
                            <a:avLst/>
                          </a:prstGeom>
                          <a:noFill/>
                          <a:ln w="6350">
                            <a:noFill/>
                          </a:ln>
                        </wps:spPr>
                        <wps:txbx>
                          <w:txbxContent>
                            <w:p w14:paraId="79A2F4FB"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xml:space="preserve">- 35,000 </w:t>
                              </w:r>
                            </w:p>
                            <w:p w14:paraId="7B9D497A"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9"/>
                        <wps:cNvSpPr txBox="1"/>
                        <wps:spPr>
                          <a:xfrm>
                            <a:off x="892586" y="609205"/>
                            <a:ext cx="420370" cy="166370"/>
                          </a:xfrm>
                          <a:prstGeom prst="rect">
                            <a:avLst/>
                          </a:prstGeom>
                          <a:noFill/>
                          <a:ln w="6350">
                            <a:noFill/>
                          </a:ln>
                        </wps:spPr>
                        <wps:txbx>
                          <w:txbxContent>
                            <w:p w14:paraId="5C18B6BE"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xml:space="preserve">- 35,000 </w:t>
                              </w:r>
                            </w:p>
                            <w:p w14:paraId="3B2786BE"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39" name="Group 39"/>
                        <wpg:cNvGrpSpPr/>
                        <wpg:grpSpPr>
                          <a:xfrm>
                            <a:off x="357511" y="163695"/>
                            <a:ext cx="926278" cy="166370"/>
                            <a:chOff x="1339150" y="173201"/>
                            <a:chExt cx="926278" cy="166370"/>
                          </a:xfrm>
                        </wpg:grpSpPr>
                        <wps:wsp>
                          <wps:cNvPr id="25" name="Oval 25"/>
                          <wps:cNvSpPr/>
                          <wps:spPr>
                            <a:xfrm>
                              <a:off x="1339150" y="196016"/>
                              <a:ext cx="118974" cy="118974"/>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9"/>
                          <wps:cNvSpPr txBox="1"/>
                          <wps:spPr>
                            <a:xfrm>
                              <a:off x="1403733" y="173201"/>
                              <a:ext cx="861695" cy="166370"/>
                            </a:xfrm>
                            <a:prstGeom prst="rect">
                              <a:avLst/>
                            </a:prstGeom>
                            <a:noFill/>
                            <a:ln w="6350">
                              <a:noFill/>
                            </a:ln>
                          </wps:spPr>
                          <wps:txbx>
                            <w:txbxContent>
                              <w:p w14:paraId="7668FA31"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95,000 (status = Green)</w:t>
                                </w:r>
                              </w:p>
                              <w:p w14:paraId="34531B78"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40" name="Group 40"/>
                        <wpg:cNvGrpSpPr/>
                        <wpg:grpSpPr>
                          <a:xfrm>
                            <a:off x="828032" y="506008"/>
                            <a:ext cx="925826" cy="166370"/>
                            <a:chOff x="0" y="0"/>
                            <a:chExt cx="926278" cy="166370"/>
                          </a:xfrm>
                        </wpg:grpSpPr>
                        <wps:wsp>
                          <wps:cNvPr id="41" name="Oval 41"/>
                          <wps:cNvSpPr/>
                          <wps:spPr>
                            <a:xfrm>
                              <a:off x="0" y="22815"/>
                              <a:ext cx="118974" cy="118974"/>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Text Box 9"/>
                          <wps:cNvSpPr txBox="1"/>
                          <wps:spPr>
                            <a:xfrm>
                              <a:off x="64583" y="0"/>
                              <a:ext cx="861695" cy="166370"/>
                            </a:xfrm>
                            <a:prstGeom prst="rect">
                              <a:avLst/>
                            </a:prstGeom>
                            <a:noFill/>
                            <a:ln w="6350">
                              <a:noFill/>
                            </a:ln>
                          </wps:spPr>
                          <wps:txbx>
                            <w:txbxContent>
                              <w:p w14:paraId="73519332"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60,000 (status = Green)</w:t>
                                </w:r>
                              </w:p>
                              <w:p w14:paraId="1B88E5BE"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16642FAE" id="Canvas 36" o:spid="_x0000_s1026" editas="canvas" style="width:377.9pt;height:95.25pt;mso-position-horizontal-relative:char;mso-position-vertical-relative:line" coordsize="47993,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993;height:12096;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0" o:spid="_x0000_s1028" type="#_x0000_t32" style="position:absolute;left:679;top:509;width:0;height:115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" strokecolor="#4472c4 [3204]" strokeweight=".5pt">
                  <v:stroke endarrow="block" joinstyle="miter"/>
                </v:shape>
                <v:shape id="Straight Arrow Connector 21" o:spid="_x0000_s1029" type="#_x0000_t32" style="position:absolute;top:11115;width:38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4472c4 [3204]" strokeweight=".5pt">
                  <v:stroke endarrow="block" joinstyle="miter"/>
                </v:shape>
                <v:line id="Straight Connector 22" o:spid="_x0000_s1030" style="position:absolute;visibility:visible;mso-wrap-style:square" from="3399,4351" to="36643,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4472c4 [3204]" strokeweight=".5pt">
                  <v:stroke joinstyle="miter"/>
                </v:line>
                <v:line id="Straight Connector 23" o:spid="_x0000_s1031" style="position:absolute;visibility:visible;mso-wrap-style:square" from="3401,7436" to="36643,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" strokecolor="#4472c4 [3204]" strokeweight=".5pt">
                  <v:stroke joinstyle="miter"/>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32" type="#_x0000_t13" style="position:absolute;left:9503;top:7011;width:3702;height:1122;rotation:22443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" adj="17600,9000" fillcolor="#4472c4 [3204]" strokecolor="#1f3763 [1604]" strokeweight="1pt"/>
                <v:shapetype id="_x0000_t202" coordsize="21600,21600" o:spt="202" path="m,l,21600r21600,l21600,xe">
                  <v:stroke joinstyle="miter"/>
                  <v:path gradientshapeok="t" o:connecttype="rect"/>
                </v:shapetype>
                <v:shape id="Text Box 9" o:spid="_x0000_s1033" type="#_x0000_t202" style="position:absolute;left:36372;top:2936;width:11623;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F5288B9" w14:textId="77777777" w:rsidR="006A018C" w:rsidRDefault="006A018C" w:rsidP="006A018C">
                        <w:pPr>
                          <w:spacing w:after="0" w:line="240" w:lineRule="auto"/>
                          <w:rPr>
                            <w:rFonts w:ascii="Calibri" w:eastAsia="Calibri" w:hAnsi="Calibri"/>
                            <w:sz w:val="10"/>
                            <w:szCs w:val="10"/>
                          </w:rPr>
                        </w:pPr>
                        <w:r w:rsidRPr="00DD46AA">
                          <w:rPr>
                            <w:rFonts w:ascii="Calibri" w:eastAsia="Calibri" w:hAnsi="Calibri"/>
                            <w:sz w:val="10"/>
                            <w:szCs w:val="10"/>
                          </w:rPr>
                          <w:t>75</w:t>
                        </w:r>
                        <w:r>
                          <w:rPr>
                            <w:rFonts w:ascii="Calibri" w:eastAsia="Calibri" w:hAnsi="Calibri"/>
                            <w:sz w:val="10"/>
                            <w:szCs w:val="10"/>
                          </w:rPr>
                          <w:t>,</w:t>
                        </w:r>
                        <w:r w:rsidRPr="00DD46AA">
                          <w:rPr>
                            <w:rFonts w:ascii="Calibri" w:eastAsia="Calibri" w:hAnsi="Calibri"/>
                            <w:sz w:val="10"/>
                            <w:szCs w:val="10"/>
                          </w:rPr>
                          <w:t xml:space="preserve">000 </w:t>
                        </w:r>
                        <w:r>
                          <w:rPr>
                            <w:rFonts w:ascii="Calibri" w:eastAsia="Calibri" w:hAnsi="Calibri"/>
                            <w:sz w:val="10"/>
                            <w:szCs w:val="10"/>
                          </w:rPr>
                          <w:t xml:space="preserve">- </w:t>
                        </w:r>
                        <w:r w:rsidRPr="00DD46AA">
                          <w:rPr>
                            <w:rFonts w:ascii="Calibri" w:eastAsia="Calibri" w:hAnsi="Calibri"/>
                            <w:sz w:val="10"/>
                            <w:szCs w:val="10"/>
                          </w:rPr>
                          <w:t>(50</w:t>
                        </w:r>
                        <w:r>
                          <w:rPr>
                            <w:rFonts w:ascii="Calibri" w:eastAsia="Calibri" w:hAnsi="Calibri"/>
                            <w:sz w:val="10"/>
                            <w:szCs w:val="10"/>
                          </w:rPr>
                          <w:t>,0</w:t>
                        </w:r>
                        <w:r w:rsidRPr="00DD46AA">
                          <w:rPr>
                            <w:rFonts w:ascii="Calibri" w:eastAsia="Calibri" w:hAnsi="Calibri"/>
                            <w:sz w:val="10"/>
                            <w:szCs w:val="10"/>
                          </w:rPr>
                          <w:t>00</w:t>
                        </w:r>
                        <w:r>
                          <w:rPr>
                            <w:rFonts w:ascii="Calibri" w:eastAsia="Calibri" w:hAnsi="Calibri"/>
                            <w:sz w:val="10"/>
                            <w:szCs w:val="10"/>
                          </w:rPr>
                          <w:t xml:space="preserve"> </w:t>
                        </w:r>
                        <w:r w:rsidRPr="00DD46AA">
                          <w:rPr>
                            <w:rFonts w:ascii="Calibri" w:eastAsia="Calibri" w:hAnsi="Calibri"/>
                            <w:sz w:val="10"/>
                            <w:szCs w:val="10"/>
                          </w:rPr>
                          <w:t>+</w:t>
                        </w:r>
                        <w:r>
                          <w:rPr>
                            <w:rFonts w:ascii="Calibri" w:eastAsia="Calibri" w:hAnsi="Calibri"/>
                            <w:sz w:val="10"/>
                            <w:szCs w:val="10"/>
                          </w:rPr>
                          <w:t xml:space="preserve"> [</w:t>
                        </w:r>
                        <w:r w:rsidRPr="00DD46AA">
                          <w:rPr>
                            <w:rFonts w:ascii="Calibri" w:eastAsia="Calibri" w:hAnsi="Calibri"/>
                            <w:sz w:val="10"/>
                            <w:szCs w:val="10"/>
                          </w:rPr>
                          <w:t>50% of 50</w:t>
                        </w:r>
                        <w:r>
                          <w:rPr>
                            <w:rFonts w:ascii="Calibri" w:eastAsia="Calibri" w:hAnsi="Calibri"/>
                            <w:sz w:val="10"/>
                            <w:szCs w:val="10"/>
                          </w:rPr>
                          <w:t>,</w:t>
                        </w:r>
                        <w:r w:rsidRPr="00DD46AA">
                          <w:rPr>
                            <w:rFonts w:ascii="Calibri" w:eastAsia="Calibri" w:hAnsi="Calibri"/>
                            <w:sz w:val="10"/>
                            <w:szCs w:val="10"/>
                          </w:rPr>
                          <w:t>000</w:t>
                        </w:r>
                        <w:r>
                          <w:rPr>
                            <w:rFonts w:ascii="Calibri" w:eastAsia="Calibri" w:hAnsi="Calibri"/>
                            <w:sz w:val="10"/>
                            <w:szCs w:val="10"/>
                          </w:rPr>
                          <w:t>]</w:t>
                        </w:r>
                        <w:r w:rsidRPr="00DD46AA">
                          <w:rPr>
                            <w:rFonts w:ascii="Calibri" w:eastAsia="Calibri" w:hAnsi="Calibri"/>
                            <w:sz w:val="10"/>
                            <w:szCs w:val="10"/>
                          </w:rPr>
                          <w:t>)</w:t>
                        </w:r>
                      </w:p>
                      <w:p w14:paraId="0C53F98D" w14:textId="77777777" w:rsidR="006A018C" w:rsidRPr="00DD46AA" w:rsidRDefault="006A018C" w:rsidP="006A018C">
                        <w:pPr>
                          <w:spacing w:after="0" w:line="240" w:lineRule="auto"/>
                          <w:rPr>
                            <w:rFonts w:ascii="Calibri" w:eastAsia="Calibri" w:hAnsi="Calibri"/>
                            <w:sz w:val="10"/>
                            <w:szCs w:val="10"/>
                          </w:rPr>
                        </w:pPr>
                        <w:r>
                          <w:rPr>
                            <w:rFonts w:ascii="Calibri" w:eastAsia="Calibri" w:hAnsi="Calibri"/>
                            <w:sz w:val="10"/>
                            <w:szCs w:val="10"/>
                          </w:rPr>
                          <w:t>= Clear Threshold Alert Level - Amber</w:t>
                        </w:r>
                      </w:p>
                    </w:txbxContent>
                  </v:textbox>
                </v:shape>
                <v:shape id="Text Box 9" o:spid="_x0000_s1034" type="#_x0000_t202" style="position:absolute;left:36373;top:6524;width:11621;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C994F9F" w14:textId="77777777" w:rsidR="006A018C" w:rsidRDefault="006A018C" w:rsidP="006A018C">
                        <w:pPr>
                          <w:spacing w:line="256" w:lineRule="auto"/>
                          <w:rPr>
                            <w:rFonts w:ascii="Calibri" w:eastAsia="Calibri" w:hAnsi="Calibri"/>
                            <w:sz w:val="10"/>
                            <w:szCs w:val="10"/>
                          </w:rPr>
                        </w:pPr>
                        <w:r>
                          <w:rPr>
                            <w:rFonts w:ascii="Calibri" w:eastAsia="Calibri" w:hAnsi="Calibri"/>
                            <w:sz w:val="10"/>
                            <w:szCs w:val="10"/>
                          </w:rPr>
                          <w:t>50,000 - Threshold Level - Amber</w:t>
                        </w:r>
                      </w:p>
                      <w:p w14:paraId="70903F7B" w14:textId="77777777" w:rsidR="006A018C" w:rsidRDefault="006A018C" w:rsidP="006A018C">
                        <w:pPr>
                          <w:spacing w:line="256" w:lineRule="auto"/>
                          <w:rPr>
                            <w:rFonts w:ascii="Calibri" w:eastAsia="Calibri" w:hAnsi="Calibri"/>
                            <w:sz w:val="10"/>
                            <w:szCs w:val="10"/>
                          </w:rPr>
                        </w:pPr>
                        <w:r>
                          <w:rPr>
                            <w:rFonts w:ascii="Calibri" w:eastAsia="Calibri" w:hAnsi="Calibri"/>
                            <w:sz w:val="10"/>
                            <w:szCs w:val="10"/>
                          </w:rPr>
                          <w:t>= Clear Threshold Alert Level - Amber</w:t>
                        </w:r>
                      </w:p>
                    </w:txbxContent>
                  </v:textbox>
                </v:shape>
                <v:shape id="Arrow: Right 29" o:spid="_x0000_s1035" type="#_x0000_t13" style="position:absolute;left:4775;top:3661;width:3696;height:1118;rotation:23396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" adj="17608,9000" fillcolor="#4472c4 [3204]" strokecolor="#1f3763 [1604]" strokeweight="1pt"/>
                <v:group id="Group 37" o:spid="_x0000_s1036" style="position:absolute;left:13129;top:8353;width:9262;height:1664" coordorigin="3575,7955" coordsize="9261,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30" o:spid="_x0000_s1037" style="position:absolute;left:3575;top:8170;width:1181;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" fillcolor="#ffc000 [3207]" strokecolor="#7f5f00 [1607]" strokeweight="1pt">
                    <v:stroke joinstyle="miter"/>
                  </v:oval>
                  <v:shape id="Text Box 9" o:spid="_x0000_s1038" type="#_x0000_t202" style="position:absolute;left:4212;top:7955;width:8625;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68E03EC7" w14:textId="77777777" w:rsidR="006A018C" w:rsidRDefault="006A018C" w:rsidP="006A018C">
                          <w:pPr>
                            <w:spacing w:line="254" w:lineRule="auto"/>
                            <w:rPr>
                              <w:rFonts w:ascii="Calibri" w:eastAsia="Calibri" w:hAnsi="Calibri"/>
                              <w:sz w:val="10"/>
                              <w:szCs w:val="10"/>
                            </w:rPr>
                          </w:pPr>
                          <w:r>
                            <w:rPr>
                              <w:rFonts w:ascii="Calibri" w:eastAsia="Calibri" w:hAnsi="Calibri"/>
                              <w:sz w:val="10"/>
                              <w:szCs w:val="10"/>
                            </w:rPr>
                            <w:t>25,000 (status = Amber)</w:t>
                          </w:r>
                        </w:p>
                        <w:p w14:paraId="7DD5441D" w14:textId="77777777" w:rsidR="006A018C" w:rsidRDefault="006A018C" w:rsidP="006A018C">
                          <w:pPr>
                            <w:spacing w:line="254" w:lineRule="auto"/>
                            <w:rPr>
                              <w:rFonts w:ascii="Calibri" w:eastAsia="Calibri" w:hAnsi="Calibri"/>
                              <w:sz w:val="10"/>
                              <w:szCs w:val="10"/>
                            </w:rPr>
                          </w:pPr>
                          <w:r>
                            <w:rPr>
                              <w:rFonts w:ascii="Calibri" w:eastAsia="Calibri" w:hAnsi="Calibri"/>
                              <w:sz w:val="10"/>
                              <w:szCs w:val="10"/>
                            </w:rPr>
                            <w:t>= Clear Threshold Alert Level - Amber</w:t>
                          </w:r>
                        </w:p>
                      </w:txbxContent>
                    </v:textbox>
                  </v:shape>
                </v:group>
                <v:shape id="Text Box 9" o:spid="_x0000_s1039" type="#_x0000_t202" style="position:absolute;left:4212;top:3117;width:4206;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79A2F4FB"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xml:space="preserve">- 35,000 </w:t>
                        </w:r>
                      </w:p>
                      <w:p w14:paraId="7B9D497A"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Clear Threshold Alert Level - Amber</w:t>
                        </w:r>
                      </w:p>
                    </w:txbxContent>
                  </v:textbox>
                </v:shape>
                <v:shape id="Text Box 9" o:spid="_x0000_s1040" type="#_x0000_t202" style="position:absolute;left:8925;top:6092;width:420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C18B6BE"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xml:space="preserve">- 35,000 </w:t>
                        </w:r>
                      </w:p>
                      <w:p w14:paraId="3B2786BE"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Clear Threshold Alert Level - Amber</w:t>
                        </w:r>
                      </w:p>
                    </w:txbxContent>
                  </v:textbox>
                </v:shape>
                <v:group id="Group 39" o:spid="_x0000_s1041" style="position:absolute;left:3575;top:1636;width:9262;height:1664" coordorigin="13391,1732" coordsize="9262,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25" o:spid="_x0000_s1042" style="position:absolute;left:13391;top:1960;width:1190;height:1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" fillcolor="#70ad47 [3209]" strokecolor="#375623 [1609]" strokeweight="1pt">
                    <v:stroke joinstyle="miter"/>
                  </v:oval>
                  <v:shape id="Text Box 9" o:spid="_x0000_s1043" type="#_x0000_t202" style="position:absolute;left:14037;top:1732;width:861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7668FA31"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95,000 (status = Green)</w:t>
                          </w:r>
                        </w:p>
                        <w:p w14:paraId="34531B78"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Clear Threshold Alert Level - Amber</w:t>
                          </w:r>
                        </w:p>
                      </w:txbxContent>
                    </v:textbox>
                  </v:shape>
                </v:group>
                <v:group id="Group 40" o:spid="_x0000_s1044" style="position:absolute;left:8280;top:5060;width:9258;height:1663" coordsize="9262,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41" o:spid="_x0000_s1045" style="position:absolute;top:228;width:1189;height:1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" fillcolor="#70ad47 [3209]" strokecolor="#375623 [1609]" strokeweight="1pt">
                    <v:stroke joinstyle="miter"/>
                  </v:oval>
                  <v:shape id="Text Box 9" o:spid="_x0000_s1046" type="#_x0000_t202" style="position:absolute;left:645;width:861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3519332"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60,000 (status = Green)</w:t>
                          </w:r>
                        </w:p>
                        <w:p w14:paraId="1B88E5BE" w14:textId="77777777" w:rsidR="006A018C" w:rsidRDefault="006A018C" w:rsidP="006A018C">
                          <w:pPr>
                            <w:spacing w:line="252" w:lineRule="auto"/>
                            <w:rPr>
                              <w:rFonts w:ascii="Calibri" w:eastAsia="Calibri" w:hAnsi="Calibri"/>
                              <w:sz w:val="10"/>
                              <w:szCs w:val="10"/>
                            </w:rPr>
                          </w:pPr>
                          <w:r>
                            <w:rPr>
                              <w:rFonts w:ascii="Calibri" w:eastAsia="Calibri" w:hAnsi="Calibri"/>
                              <w:sz w:val="10"/>
                              <w:szCs w:val="10"/>
                            </w:rPr>
                            <w:t>= Clear Threshold Alert Level - Amber</w:t>
                          </w:r>
                        </w:p>
                      </w:txbxContent>
                    </v:textbox>
                  </v:shape>
                </v:group>
                <w10:anchorlock/>
              </v:group>
            </w:pict>
          </mc:Fallback>
        </mc:AlternateContent>
      </w:r>
    </w:p>
    <w:p w14:paraId="5802B799" w14:textId="2A08BDF8" w:rsidR="006A018C" w:rsidRDefault="006A018C" w:rsidP="006A018C">
      <w:pPr>
        <w:pStyle w:val="ListParagraph"/>
        <w:numPr>
          <w:ilvl w:val="0"/>
          <w:numId w:val="2"/>
        </w:numPr>
      </w:pPr>
      <w:r>
        <w:t xml:space="preserve">Initial liquidity value is 95,000 which is </w:t>
      </w:r>
      <w:r w:rsidRPr="007D0C5C">
        <w:rPr>
          <w:b/>
          <w:bCs/>
        </w:rPr>
        <w:t>above</w:t>
      </w:r>
      <w:r>
        <w:t xml:space="preserve"> 'Clear Threshold Alert Level - Amber' threshold of 75,000, so its status is </w:t>
      </w:r>
      <w:r w:rsidR="00787610">
        <w:t xml:space="preserve">set to </w:t>
      </w:r>
      <w:r>
        <w:t>Green.</w:t>
      </w:r>
    </w:p>
    <w:p w14:paraId="7B4A5706" w14:textId="77777777" w:rsidR="006A018C" w:rsidRDefault="006A018C" w:rsidP="006A018C">
      <w:pPr>
        <w:pStyle w:val="ListParagraph"/>
        <w:numPr>
          <w:ilvl w:val="0"/>
          <w:numId w:val="2"/>
        </w:numPr>
      </w:pPr>
      <w:r>
        <w:t>A transaction occurs that decreases liquidity by 35,000 so it decreases below the 'Clear Threshold Alert Level - Amber' threshold (75,000). Note its status remains Green because it has not yet decreased below the 'Threshold Level - Amber' value of 50,000.</w:t>
      </w:r>
    </w:p>
    <w:p w14:paraId="6DF97757" w14:textId="2C5E7F8E" w:rsidR="006A018C" w:rsidRDefault="006A018C" w:rsidP="006A018C">
      <w:pPr>
        <w:pStyle w:val="ListParagraph"/>
        <w:numPr>
          <w:ilvl w:val="0"/>
          <w:numId w:val="2"/>
        </w:numPr>
      </w:pPr>
      <w:r>
        <w:t xml:space="preserve">Another transaction occurs that decreases liquidity by another 35,000. So now it decreases </w:t>
      </w:r>
      <w:r w:rsidRPr="007D0C5C">
        <w:rPr>
          <w:b/>
          <w:bCs/>
        </w:rPr>
        <w:t>below</w:t>
      </w:r>
      <w:r>
        <w:t xml:space="preserve"> the 'Threshold Level - Amber' </w:t>
      </w:r>
      <w:r w:rsidR="00787610">
        <w:t xml:space="preserve">value </w:t>
      </w:r>
      <w:r>
        <w:t xml:space="preserve">and the liquidity status becomes 'Amber'.  </w:t>
      </w:r>
    </w:p>
    <w:p w14:paraId="7C8C5980" w14:textId="77777777" w:rsidR="006A018C" w:rsidRDefault="006A018C"/>
    <w:p w14:paraId="28D85C36" w14:textId="371ACC99" w:rsidR="003D59E5" w:rsidRDefault="003D59E5"/>
    <w:p w14:paraId="1A27D8C9" w14:textId="77777777" w:rsidR="00CA1E04" w:rsidRDefault="00CA1E04"/>
    <w:p w14:paraId="11360978" w14:textId="77777777" w:rsidR="00787610" w:rsidRDefault="00787610"/>
    <w:p w14:paraId="1600CF73" w14:textId="4A02B45C" w:rsidR="00AA2B7F" w:rsidRDefault="00AA2B7F" w:rsidP="00787610">
      <w:pPr>
        <w:pStyle w:val="Heading2"/>
      </w:pPr>
      <w:bookmarkStart w:id="3" w:name="_Toc92363464"/>
      <w:r>
        <w:t xml:space="preserve">Scenario </w:t>
      </w:r>
      <w:r w:rsidR="006A018C">
        <w:t>2</w:t>
      </w:r>
      <w:r>
        <w:t xml:space="preserve"> - </w:t>
      </w:r>
      <w:r w:rsidR="00BA08E9">
        <w:t xml:space="preserve">Liquidity </w:t>
      </w:r>
      <w:r>
        <w:t>Reaching Green status from Amber status:</w:t>
      </w:r>
      <w:bookmarkEnd w:id="3"/>
    </w:p>
    <w:p w14:paraId="64CE0948" w14:textId="77777777" w:rsidR="00787610" w:rsidRDefault="00787610"/>
    <w:p w14:paraId="29C59F16" w14:textId="51BC55E2" w:rsidR="00955D42" w:rsidRDefault="00166700">
      <w:r>
        <w:rPr>
          <w:noProof/>
        </w:rPr>
        <mc:AlternateContent>
          <mc:Choice Requires="wpc">
            <w:drawing>
              <wp:inline distT="0" distB="0" distL="0" distR="0" wp14:anchorId="41378F0D" wp14:editId="3B79B2B9">
                <wp:extent cx="4799330" cy="1209821"/>
                <wp:effectExtent l="0" t="19050" r="1270" b="2857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985" y="50989"/>
                            <a:ext cx="0" cy="11591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a:off x="0" y="1111557"/>
                            <a:ext cx="38615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339926" y="435105"/>
                            <a:ext cx="332447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340173" y="743657"/>
                            <a:ext cx="33242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Arrow: Right 6"/>
                        <wps:cNvSpPr/>
                        <wps:spPr>
                          <a:xfrm rot="19634184">
                            <a:off x="968066" y="362041"/>
                            <a:ext cx="370176" cy="112176"/>
                          </a:xfrm>
                          <a:prstGeom prst="rightArrow">
                            <a:avLst>
                              <a:gd name="adj1" fmla="val 16667"/>
                              <a:gd name="adj2" fmla="val 6111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339150" y="196016"/>
                            <a:ext cx="118974" cy="118974"/>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848413" y="506527"/>
                            <a:ext cx="118745" cy="1187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Text Box 9"/>
                        <wps:cNvSpPr txBox="1"/>
                        <wps:spPr>
                          <a:xfrm>
                            <a:off x="3637204" y="293676"/>
                            <a:ext cx="1162296" cy="271780"/>
                          </a:xfrm>
                          <a:prstGeom prst="rect">
                            <a:avLst/>
                          </a:prstGeom>
                          <a:noFill/>
                          <a:ln w="6350">
                            <a:noFill/>
                          </a:ln>
                        </wps:spPr>
                        <wps:txbx>
                          <w:txbxContent>
                            <w:p w14:paraId="674D39C9" w14:textId="34C33A4D" w:rsidR="00DD46AA" w:rsidRDefault="00DD46AA" w:rsidP="00DD46AA">
                              <w:pPr>
                                <w:spacing w:after="0" w:line="240" w:lineRule="auto"/>
                                <w:rPr>
                                  <w:rFonts w:ascii="Calibri" w:eastAsia="Calibri" w:hAnsi="Calibri"/>
                                  <w:sz w:val="10"/>
                                  <w:szCs w:val="10"/>
                                </w:rPr>
                              </w:pPr>
                              <w:r w:rsidRPr="00DD46AA">
                                <w:rPr>
                                  <w:rFonts w:ascii="Calibri" w:eastAsia="Calibri" w:hAnsi="Calibri"/>
                                  <w:sz w:val="10"/>
                                  <w:szCs w:val="10"/>
                                </w:rPr>
                                <w:t>75</w:t>
                              </w:r>
                              <w:r>
                                <w:rPr>
                                  <w:rFonts w:ascii="Calibri" w:eastAsia="Calibri" w:hAnsi="Calibri"/>
                                  <w:sz w:val="10"/>
                                  <w:szCs w:val="10"/>
                                </w:rPr>
                                <w:t>,</w:t>
                              </w:r>
                              <w:r w:rsidRPr="00DD46AA">
                                <w:rPr>
                                  <w:rFonts w:ascii="Calibri" w:eastAsia="Calibri" w:hAnsi="Calibri"/>
                                  <w:sz w:val="10"/>
                                  <w:szCs w:val="10"/>
                                </w:rPr>
                                <w:t xml:space="preserve">000 </w:t>
                              </w:r>
                              <w:r w:rsidR="00855949">
                                <w:rPr>
                                  <w:rFonts w:ascii="Calibri" w:eastAsia="Calibri" w:hAnsi="Calibri"/>
                                  <w:sz w:val="10"/>
                                  <w:szCs w:val="10"/>
                                </w:rPr>
                                <w:t xml:space="preserve">- </w:t>
                              </w:r>
                              <w:r w:rsidRPr="00DD46AA">
                                <w:rPr>
                                  <w:rFonts w:ascii="Calibri" w:eastAsia="Calibri" w:hAnsi="Calibri"/>
                                  <w:sz w:val="10"/>
                                  <w:szCs w:val="10"/>
                                </w:rPr>
                                <w:t>(50</w:t>
                              </w:r>
                              <w:r>
                                <w:rPr>
                                  <w:rFonts w:ascii="Calibri" w:eastAsia="Calibri" w:hAnsi="Calibri"/>
                                  <w:sz w:val="10"/>
                                  <w:szCs w:val="10"/>
                                </w:rPr>
                                <w:t>,0</w:t>
                              </w:r>
                              <w:r w:rsidRPr="00DD46AA">
                                <w:rPr>
                                  <w:rFonts w:ascii="Calibri" w:eastAsia="Calibri" w:hAnsi="Calibri"/>
                                  <w:sz w:val="10"/>
                                  <w:szCs w:val="10"/>
                                </w:rPr>
                                <w:t>00</w:t>
                              </w:r>
                              <w:r>
                                <w:rPr>
                                  <w:rFonts w:ascii="Calibri" w:eastAsia="Calibri" w:hAnsi="Calibri"/>
                                  <w:sz w:val="10"/>
                                  <w:szCs w:val="10"/>
                                </w:rPr>
                                <w:t xml:space="preserve"> </w:t>
                              </w:r>
                              <w:r w:rsidRPr="00DD46AA">
                                <w:rPr>
                                  <w:rFonts w:ascii="Calibri" w:eastAsia="Calibri" w:hAnsi="Calibri"/>
                                  <w:sz w:val="10"/>
                                  <w:szCs w:val="10"/>
                                </w:rPr>
                                <w:t>+</w:t>
                              </w:r>
                              <w:r>
                                <w:rPr>
                                  <w:rFonts w:ascii="Calibri" w:eastAsia="Calibri" w:hAnsi="Calibri"/>
                                  <w:sz w:val="10"/>
                                  <w:szCs w:val="10"/>
                                </w:rPr>
                                <w:t xml:space="preserve"> [</w:t>
                              </w:r>
                              <w:r w:rsidRPr="00DD46AA">
                                <w:rPr>
                                  <w:rFonts w:ascii="Calibri" w:eastAsia="Calibri" w:hAnsi="Calibri"/>
                                  <w:sz w:val="10"/>
                                  <w:szCs w:val="10"/>
                                </w:rPr>
                                <w:t>50% of 50</w:t>
                              </w:r>
                              <w:r w:rsidR="00855949">
                                <w:rPr>
                                  <w:rFonts w:ascii="Calibri" w:eastAsia="Calibri" w:hAnsi="Calibri"/>
                                  <w:sz w:val="10"/>
                                  <w:szCs w:val="10"/>
                                </w:rPr>
                                <w:t>,</w:t>
                              </w:r>
                              <w:r w:rsidRPr="00DD46AA">
                                <w:rPr>
                                  <w:rFonts w:ascii="Calibri" w:eastAsia="Calibri" w:hAnsi="Calibri"/>
                                  <w:sz w:val="10"/>
                                  <w:szCs w:val="10"/>
                                </w:rPr>
                                <w:t>000</w:t>
                              </w:r>
                              <w:r>
                                <w:rPr>
                                  <w:rFonts w:ascii="Calibri" w:eastAsia="Calibri" w:hAnsi="Calibri"/>
                                  <w:sz w:val="10"/>
                                  <w:szCs w:val="10"/>
                                </w:rPr>
                                <w:t>]</w:t>
                              </w:r>
                              <w:r w:rsidRPr="00DD46AA">
                                <w:rPr>
                                  <w:rFonts w:ascii="Calibri" w:eastAsia="Calibri" w:hAnsi="Calibri"/>
                                  <w:sz w:val="10"/>
                                  <w:szCs w:val="10"/>
                                </w:rPr>
                                <w:t>)</w:t>
                              </w:r>
                            </w:p>
                            <w:p w14:paraId="364797BA" w14:textId="4330F2F7" w:rsidR="00DD46AA" w:rsidRPr="00DD46AA" w:rsidRDefault="00DD46AA" w:rsidP="00DD46AA">
                              <w:pPr>
                                <w:spacing w:after="0" w:line="240"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9"/>
                        <wps:cNvSpPr txBox="1"/>
                        <wps:spPr>
                          <a:xfrm>
                            <a:off x="3637360" y="652497"/>
                            <a:ext cx="1162050" cy="271780"/>
                          </a:xfrm>
                          <a:prstGeom prst="rect">
                            <a:avLst/>
                          </a:prstGeom>
                          <a:noFill/>
                          <a:ln w="6350">
                            <a:noFill/>
                          </a:ln>
                        </wps:spPr>
                        <wps:txbx>
                          <w:txbxContent>
                            <w:p w14:paraId="73A0B5E1" w14:textId="75ACD18C" w:rsidR="00855949" w:rsidRDefault="00855949" w:rsidP="00855949">
                              <w:pPr>
                                <w:spacing w:line="256" w:lineRule="auto"/>
                                <w:rPr>
                                  <w:rFonts w:ascii="Calibri" w:eastAsia="Calibri" w:hAnsi="Calibri"/>
                                  <w:sz w:val="10"/>
                                  <w:szCs w:val="10"/>
                                </w:rPr>
                              </w:pPr>
                              <w:r>
                                <w:rPr>
                                  <w:rFonts w:ascii="Calibri" w:eastAsia="Calibri" w:hAnsi="Calibri"/>
                                  <w:sz w:val="10"/>
                                  <w:szCs w:val="10"/>
                                </w:rPr>
                                <w:t>50,000 - Threshold</w:t>
                              </w:r>
                              <w:r w:rsidR="00B1390F">
                                <w:rPr>
                                  <w:rFonts w:ascii="Calibri" w:eastAsia="Calibri" w:hAnsi="Calibri"/>
                                  <w:sz w:val="10"/>
                                  <w:szCs w:val="10"/>
                                </w:rPr>
                                <w:t xml:space="preserve"> Level - Amber</w:t>
                              </w:r>
                            </w:p>
                            <w:p w14:paraId="776E7125" w14:textId="77777777" w:rsidR="00855949" w:rsidRDefault="00855949" w:rsidP="00855949">
                              <w:pPr>
                                <w:spacing w:line="256"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Arrow: Right 12"/>
                        <wps:cNvSpPr/>
                        <wps:spPr>
                          <a:xfrm rot="19634184">
                            <a:off x="477566" y="672273"/>
                            <a:ext cx="369570" cy="111760"/>
                          </a:xfrm>
                          <a:prstGeom prst="rightArrow">
                            <a:avLst>
                              <a:gd name="adj1" fmla="val 16667"/>
                              <a:gd name="adj2" fmla="val 6111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357551" y="817053"/>
                            <a:ext cx="118110" cy="1187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9"/>
                        <wps:cNvSpPr txBox="1"/>
                        <wps:spPr>
                          <a:xfrm>
                            <a:off x="421273" y="795586"/>
                            <a:ext cx="862436" cy="166403"/>
                          </a:xfrm>
                          <a:prstGeom prst="rect">
                            <a:avLst/>
                          </a:prstGeom>
                          <a:noFill/>
                          <a:ln w="6350">
                            <a:noFill/>
                          </a:ln>
                        </wps:spPr>
                        <wps:txbx>
                          <w:txbxContent>
                            <w:p w14:paraId="634BD583" w14:textId="6B76CEC6" w:rsidR="00855949" w:rsidRDefault="00855949" w:rsidP="00855949">
                              <w:pPr>
                                <w:spacing w:line="254" w:lineRule="auto"/>
                                <w:rPr>
                                  <w:rFonts w:ascii="Calibri" w:eastAsia="Calibri" w:hAnsi="Calibri"/>
                                  <w:sz w:val="10"/>
                                  <w:szCs w:val="10"/>
                                </w:rPr>
                              </w:pPr>
                              <w:r>
                                <w:rPr>
                                  <w:rFonts w:ascii="Calibri" w:eastAsia="Calibri" w:hAnsi="Calibri"/>
                                  <w:sz w:val="10"/>
                                  <w:szCs w:val="10"/>
                                </w:rPr>
                                <w:t>25,000 (status = Amber)</w:t>
                              </w:r>
                            </w:p>
                            <w:p w14:paraId="6F4B003E" w14:textId="77777777" w:rsidR="00855949" w:rsidRDefault="00855949" w:rsidP="00855949">
                              <w:pPr>
                                <w:spacing w:line="254"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Text Box 9"/>
                        <wps:cNvSpPr txBox="1"/>
                        <wps:spPr>
                          <a:xfrm>
                            <a:off x="421278" y="620381"/>
                            <a:ext cx="420615" cy="166370"/>
                          </a:xfrm>
                          <a:prstGeom prst="rect">
                            <a:avLst/>
                          </a:prstGeom>
                          <a:noFill/>
                          <a:ln w="6350">
                            <a:noFill/>
                          </a:ln>
                        </wps:spPr>
                        <wps:txbx>
                          <w:txbxContent>
                            <w:p w14:paraId="3EC676A2" w14:textId="2FA1EC87" w:rsidR="00855949" w:rsidRDefault="00855949" w:rsidP="00855949">
                              <w:pPr>
                                <w:spacing w:line="252" w:lineRule="auto"/>
                                <w:rPr>
                                  <w:rFonts w:ascii="Calibri" w:eastAsia="Calibri" w:hAnsi="Calibri"/>
                                  <w:sz w:val="10"/>
                                  <w:szCs w:val="10"/>
                                </w:rPr>
                              </w:pPr>
                              <w:r>
                                <w:rPr>
                                  <w:rFonts w:ascii="Calibri" w:eastAsia="Calibri" w:hAnsi="Calibri"/>
                                  <w:sz w:val="10"/>
                                  <w:szCs w:val="10"/>
                                </w:rPr>
                                <w:t xml:space="preserve">+ 35,000 </w:t>
                              </w:r>
                            </w:p>
                            <w:p w14:paraId="5EC1F313" w14:textId="77777777" w:rsidR="00855949" w:rsidRDefault="00855949" w:rsidP="00855949">
                              <w:pPr>
                                <w:spacing w:line="252"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Text Box 9"/>
                        <wps:cNvSpPr txBox="1"/>
                        <wps:spPr>
                          <a:xfrm>
                            <a:off x="918784" y="311192"/>
                            <a:ext cx="420370" cy="166370"/>
                          </a:xfrm>
                          <a:prstGeom prst="rect">
                            <a:avLst/>
                          </a:prstGeom>
                          <a:noFill/>
                          <a:ln w="6350">
                            <a:noFill/>
                          </a:ln>
                        </wps:spPr>
                        <wps:txbx>
                          <w:txbxContent>
                            <w:p w14:paraId="1252249B" w14:textId="7A68F4A0" w:rsidR="00855949" w:rsidRDefault="00855949" w:rsidP="00855949">
                              <w:pPr>
                                <w:spacing w:line="252" w:lineRule="auto"/>
                                <w:rPr>
                                  <w:rFonts w:ascii="Calibri" w:eastAsia="Calibri" w:hAnsi="Calibri"/>
                                  <w:sz w:val="10"/>
                                  <w:szCs w:val="10"/>
                                </w:rPr>
                              </w:pPr>
                              <w:r>
                                <w:rPr>
                                  <w:rFonts w:ascii="Calibri" w:eastAsia="Calibri" w:hAnsi="Calibri"/>
                                  <w:sz w:val="10"/>
                                  <w:szCs w:val="10"/>
                                </w:rPr>
                                <w:t xml:space="preserve">+ 35,000 </w:t>
                              </w:r>
                            </w:p>
                            <w:p w14:paraId="74530873" w14:textId="77777777" w:rsidR="00855949" w:rsidRDefault="00855949" w:rsidP="00855949">
                              <w:pPr>
                                <w:spacing w:line="252"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Text Box 9"/>
                        <wps:cNvSpPr txBox="1"/>
                        <wps:spPr>
                          <a:xfrm>
                            <a:off x="909373" y="482772"/>
                            <a:ext cx="862330" cy="166370"/>
                          </a:xfrm>
                          <a:prstGeom prst="rect">
                            <a:avLst/>
                          </a:prstGeom>
                          <a:noFill/>
                          <a:ln w="6350">
                            <a:noFill/>
                          </a:ln>
                        </wps:spPr>
                        <wps:txbx>
                          <w:txbxContent>
                            <w:p w14:paraId="63E619DC" w14:textId="2392A05B" w:rsidR="00855949" w:rsidRDefault="00855949" w:rsidP="00855949">
                              <w:pPr>
                                <w:spacing w:line="252" w:lineRule="auto"/>
                                <w:rPr>
                                  <w:rFonts w:ascii="Calibri" w:eastAsia="Calibri" w:hAnsi="Calibri"/>
                                  <w:sz w:val="10"/>
                                  <w:szCs w:val="10"/>
                                </w:rPr>
                              </w:pPr>
                              <w:r>
                                <w:rPr>
                                  <w:rFonts w:ascii="Calibri" w:eastAsia="Calibri" w:hAnsi="Calibri"/>
                                  <w:sz w:val="10"/>
                                  <w:szCs w:val="10"/>
                                </w:rPr>
                                <w:t>60,000 (status = Amber)</w:t>
                              </w:r>
                            </w:p>
                            <w:p w14:paraId="0D7AF5C0" w14:textId="77777777" w:rsidR="00855949" w:rsidRDefault="00855949" w:rsidP="00855949">
                              <w:pPr>
                                <w:spacing w:line="252"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Text Box 9"/>
                        <wps:cNvSpPr txBox="1"/>
                        <wps:spPr>
                          <a:xfrm>
                            <a:off x="1403733" y="173201"/>
                            <a:ext cx="861695" cy="166370"/>
                          </a:xfrm>
                          <a:prstGeom prst="rect">
                            <a:avLst/>
                          </a:prstGeom>
                          <a:noFill/>
                          <a:ln w="6350">
                            <a:noFill/>
                          </a:ln>
                        </wps:spPr>
                        <wps:txbx>
                          <w:txbxContent>
                            <w:p w14:paraId="1AE568AA" w14:textId="6F845932" w:rsidR="00855949" w:rsidRDefault="00855949" w:rsidP="00855949">
                              <w:pPr>
                                <w:spacing w:line="252" w:lineRule="auto"/>
                                <w:rPr>
                                  <w:rFonts w:ascii="Calibri" w:eastAsia="Calibri" w:hAnsi="Calibri"/>
                                  <w:sz w:val="10"/>
                                  <w:szCs w:val="10"/>
                                </w:rPr>
                              </w:pPr>
                              <w:r>
                                <w:rPr>
                                  <w:rFonts w:ascii="Calibri" w:eastAsia="Calibri" w:hAnsi="Calibri"/>
                                  <w:sz w:val="10"/>
                                  <w:szCs w:val="10"/>
                                </w:rPr>
                                <w:t>95,000 (status = Green)</w:t>
                              </w:r>
                            </w:p>
                            <w:p w14:paraId="6DED0065" w14:textId="77777777" w:rsidR="00855949" w:rsidRDefault="00855949" w:rsidP="00855949">
                              <w:pPr>
                                <w:spacing w:line="252" w:lineRule="auto"/>
                                <w:rPr>
                                  <w:rFonts w:ascii="Calibri" w:eastAsia="Calibri" w:hAnsi="Calibri"/>
                                  <w:sz w:val="10"/>
                                  <w:szCs w:val="10"/>
                                </w:rPr>
                              </w:pPr>
                              <w:r>
                                <w:rPr>
                                  <w:rFonts w:ascii="Calibri" w:eastAsia="Calibri" w:hAnsi="Calibri"/>
                                  <w:sz w:val="10"/>
                                  <w:szCs w:val="10"/>
                                </w:rPr>
                                <w:t>= Clear Threshold Alert Level - Amber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1378F0D" id="Canvas 1" o:spid="_x0000_s1047" editas="canvas" style="width:377.9pt;height:95.25pt;mso-position-horizontal-relative:char;mso-position-vertical-relative:line" coordsize="47993,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">
                <v:shape id="_x0000_s1048" type="#_x0000_t75" style="position:absolute;width:47993;height:12096;visibility:visible;mso-wrap-style:square" filled="t">
                  <v:fill o:detectmouseclick="t"/>
                  <v:path o:connecttype="none"/>
                </v:shape>
                <v:shape id="Straight Arrow Connector 2" o:spid="_x0000_s1049" type="#_x0000_t32" style="position:absolute;left:679;top:509;width:0;height:115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Straight Arrow Connector 3" o:spid="_x0000_s1050" type="#_x0000_t32" style="position:absolute;top:11115;width:38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" strokecolor="#4472c4 [3204]" strokeweight=".5pt">
                  <v:stroke endarrow="block" joinstyle="miter"/>
                </v:shape>
                <v:line id="Straight Connector 4" o:spid="_x0000_s1051" style="position:absolute;visibility:visible;mso-wrap-style:square" from="3399,4351" to="36643,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qewwAAANoAAAAPAAAAZHJzL2Rvd25yZXYueG1sRI9Pa8JA&#10;FMTvBb/D8gRvZqMW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bqw6nsMAAADaAAAADwAA&#10;AAAAAAAAAAAAAAAHAgAAZHJzL2Rvd25yZXYueG1sUEsFBgAAAAADAAMAtwAAAPcCAAAAAA==&#10;" strokecolor="#4472c4 [3204]" strokeweight=".5pt">
                  <v:stroke joinstyle="miter"/>
                </v:line>
                <v:line id="Straight Connector 5" o:spid="_x0000_s1052" style="position:absolute;visibility:visible;mso-wrap-style:square" from="3401,7436" to="36643,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472c4 [3204]" strokeweight=".5pt">
                  <v:stroke joinstyle="miter"/>
                </v:line>
                <v:shape id="Arrow: Right 6" o:spid="_x0000_s1053" type="#_x0000_t13" style="position:absolute;left:9680;top:3620;width:3702;height:1122;rotation:-21471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" adj="17600,9000" fillcolor="#4472c4 [3204]" strokecolor="#1f3763 [1604]" strokeweight="1pt"/>
                <v:oval id="Oval 7" o:spid="_x0000_s1054" style="position:absolute;left:13391;top:1960;width:1190;height:1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" fillcolor="#70ad47 [3209]" strokecolor="#375623 [1609]" strokeweight="1pt">
                  <v:stroke joinstyle="miter"/>
                </v:oval>
                <v:oval id="Oval 8" o:spid="_x0000_s1055" style="position:absolute;left:8484;top:5065;width:1187;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" fillcolor="#ffc000 [3207]" strokecolor="#7f5f00 [1607]" strokeweight="1pt">
                  <v:stroke joinstyle="miter"/>
                </v:oval>
                <v:shape id="Text Box 9" o:spid="_x0000_s1056" type="#_x0000_t202" style="position:absolute;left:36372;top:2936;width:11623;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74D39C9" w14:textId="34C33A4D" w:rsidR="00DD46AA" w:rsidRDefault="00DD46AA" w:rsidP="00DD46AA">
                        <w:pPr>
                          <w:spacing w:after="0" w:line="240" w:lineRule="auto"/>
                          <w:rPr>
                            <w:rFonts w:ascii="Calibri" w:eastAsia="Calibri" w:hAnsi="Calibri"/>
                            <w:sz w:val="10"/>
                            <w:szCs w:val="10"/>
                          </w:rPr>
                        </w:pPr>
                        <w:r w:rsidRPr="00DD46AA">
                          <w:rPr>
                            <w:rFonts w:ascii="Calibri" w:eastAsia="Calibri" w:hAnsi="Calibri"/>
                            <w:sz w:val="10"/>
                            <w:szCs w:val="10"/>
                          </w:rPr>
                          <w:t>75</w:t>
                        </w:r>
                        <w:r>
                          <w:rPr>
                            <w:rFonts w:ascii="Calibri" w:eastAsia="Calibri" w:hAnsi="Calibri"/>
                            <w:sz w:val="10"/>
                            <w:szCs w:val="10"/>
                          </w:rPr>
                          <w:t>,</w:t>
                        </w:r>
                        <w:r w:rsidRPr="00DD46AA">
                          <w:rPr>
                            <w:rFonts w:ascii="Calibri" w:eastAsia="Calibri" w:hAnsi="Calibri"/>
                            <w:sz w:val="10"/>
                            <w:szCs w:val="10"/>
                          </w:rPr>
                          <w:t xml:space="preserve">000 </w:t>
                        </w:r>
                        <w:r w:rsidR="00855949">
                          <w:rPr>
                            <w:rFonts w:ascii="Calibri" w:eastAsia="Calibri" w:hAnsi="Calibri"/>
                            <w:sz w:val="10"/>
                            <w:szCs w:val="10"/>
                          </w:rPr>
                          <w:t xml:space="preserve">- </w:t>
                        </w:r>
                        <w:r w:rsidRPr="00DD46AA">
                          <w:rPr>
                            <w:rFonts w:ascii="Calibri" w:eastAsia="Calibri" w:hAnsi="Calibri"/>
                            <w:sz w:val="10"/>
                            <w:szCs w:val="10"/>
                          </w:rPr>
                          <w:t>(50</w:t>
                        </w:r>
                        <w:r>
                          <w:rPr>
                            <w:rFonts w:ascii="Calibri" w:eastAsia="Calibri" w:hAnsi="Calibri"/>
                            <w:sz w:val="10"/>
                            <w:szCs w:val="10"/>
                          </w:rPr>
                          <w:t>,0</w:t>
                        </w:r>
                        <w:r w:rsidRPr="00DD46AA">
                          <w:rPr>
                            <w:rFonts w:ascii="Calibri" w:eastAsia="Calibri" w:hAnsi="Calibri"/>
                            <w:sz w:val="10"/>
                            <w:szCs w:val="10"/>
                          </w:rPr>
                          <w:t>00</w:t>
                        </w:r>
                        <w:r>
                          <w:rPr>
                            <w:rFonts w:ascii="Calibri" w:eastAsia="Calibri" w:hAnsi="Calibri"/>
                            <w:sz w:val="10"/>
                            <w:szCs w:val="10"/>
                          </w:rPr>
                          <w:t xml:space="preserve"> </w:t>
                        </w:r>
                        <w:r w:rsidRPr="00DD46AA">
                          <w:rPr>
                            <w:rFonts w:ascii="Calibri" w:eastAsia="Calibri" w:hAnsi="Calibri"/>
                            <w:sz w:val="10"/>
                            <w:szCs w:val="10"/>
                          </w:rPr>
                          <w:t>+</w:t>
                        </w:r>
                        <w:r>
                          <w:rPr>
                            <w:rFonts w:ascii="Calibri" w:eastAsia="Calibri" w:hAnsi="Calibri"/>
                            <w:sz w:val="10"/>
                            <w:szCs w:val="10"/>
                          </w:rPr>
                          <w:t xml:space="preserve"> [</w:t>
                        </w:r>
                        <w:r w:rsidRPr="00DD46AA">
                          <w:rPr>
                            <w:rFonts w:ascii="Calibri" w:eastAsia="Calibri" w:hAnsi="Calibri"/>
                            <w:sz w:val="10"/>
                            <w:szCs w:val="10"/>
                          </w:rPr>
                          <w:t>50% of 50</w:t>
                        </w:r>
                        <w:r w:rsidR="00855949">
                          <w:rPr>
                            <w:rFonts w:ascii="Calibri" w:eastAsia="Calibri" w:hAnsi="Calibri"/>
                            <w:sz w:val="10"/>
                            <w:szCs w:val="10"/>
                          </w:rPr>
                          <w:t>,</w:t>
                        </w:r>
                        <w:r w:rsidRPr="00DD46AA">
                          <w:rPr>
                            <w:rFonts w:ascii="Calibri" w:eastAsia="Calibri" w:hAnsi="Calibri"/>
                            <w:sz w:val="10"/>
                            <w:szCs w:val="10"/>
                          </w:rPr>
                          <w:t>000</w:t>
                        </w:r>
                        <w:r>
                          <w:rPr>
                            <w:rFonts w:ascii="Calibri" w:eastAsia="Calibri" w:hAnsi="Calibri"/>
                            <w:sz w:val="10"/>
                            <w:szCs w:val="10"/>
                          </w:rPr>
                          <w:t>]</w:t>
                        </w:r>
                        <w:r w:rsidRPr="00DD46AA">
                          <w:rPr>
                            <w:rFonts w:ascii="Calibri" w:eastAsia="Calibri" w:hAnsi="Calibri"/>
                            <w:sz w:val="10"/>
                            <w:szCs w:val="10"/>
                          </w:rPr>
                          <w:t>)</w:t>
                        </w:r>
                      </w:p>
                      <w:p w14:paraId="364797BA" w14:textId="4330F2F7" w:rsidR="00DD46AA" w:rsidRPr="00DD46AA" w:rsidRDefault="00DD46AA" w:rsidP="00DD46AA">
                        <w:pPr>
                          <w:spacing w:after="0" w:line="240" w:lineRule="auto"/>
                          <w:rPr>
                            <w:rFonts w:ascii="Calibri" w:eastAsia="Calibri" w:hAnsi="Calibri"/>
                            <w:sz w:val="10"/>
                            <w:szCs w:val="10"/>
                          </w:rPr>
                        </w:pPr>
                        <w:r>
                          <w:rPr>
                            <w:rFonts w:ascii="Calibri" w:eastAsia="Calibri" w:hAnsi="Calibri"/>
                            <w:sz w:val="10"/>
                            <w:szCs w:val="10"/>
                          </w:rPr>
                          <w:t>= Clear Threshold Alert Level - Amber</w:t>
                        </w:r>
                      </w:p>
                    </w:txbxContent>
                  </v:textbox>
                </v:shape>
                <v:shape id="Text Box 9" o:spid="_x0000_s1057" type="#_x0000_t202" style="position:absolute;left:36373;top:6524;width:11621;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3A0B5E1" w14:textId="75ACD18C" w:rsidR="00855949" w:rsidRDefault="00855949" w:rsidP="00855949">
                        <w:pPr>
                          <w:spacing w:line="256" w:lineRule="auto"/>
                          <w:rPr>
                            <w:rFonts w:ascii="Calibri" w:eastAsia="Calibri" w:hAnsi="Calibri"/>
                            <w:sz w:val="10"/>
                            <w:szCs w:val="10"/>
                          </w:rPr>
                        </w:pPr>
                        <w:r>
                          <w:rPr>
                            <w:rFonts w:ascii="Calibri" w:eastAsia="Calibri" w:hAnsi="Calibri"/>
                            <w:sz w:val="10"/>
                            <w:szCs w:val="10"/>
                          </w:rPr>
                          <w:t>50,000 - Threshold</w:t>
                        </w:r>
                        <w:r w:rsidR="00B1390F">
                          <w:rPr>
                            <w:rFonts w:ascii="Calibri" w:eastAsia="Calibri" w:hAnsi="Calibri"/>
                            <w:sz w:val="10"/>
                            <w:szCs w:val="10"/>
                          </w:rPr>
                          <w:t xml:space="preserve"> Level - Amber</w:t>
                        </w:r>
                      </w:p>
                      <w:p w14:paraId="776E7125" w14:textId="77777777" w:rsidR="00855949" w:rsidRDefault="00855949" w:rsidP="00855949">
                        <w:pPr>
                          <w:spacing w:line="256" w:lineRule="auto"/>
                          <w:rPr>
                            <w:rFonts w:ascii="Calibri" w:eastAsia="Calibri" w:hAnsi="Calibri"/>
                            <w:sz w:val="10"/>
                            <w:szCs w:val="10"/>
                          </w:rPr>
                        </w:pPr>
                        <w:r>
                          <w:rPr>
                            <w:rFonts w:ascii="Calibri" w:eastAsia="Calibri" w:hAnsi="Calibri"/>
                            <w:sz w:val="10"/>
                            <w:szCs w:val="10"/>
                          </w:rPr>
                          <w:t>= Clear Threshold Alert Level - Amber</w:t>
                        </w:r>
                      </w:p>
                    </w:txbxContent>
                  </v:textbox>
                </v:shape>
                <v:shape id="Arrow: Right 12" o:spid="_x0000_s1058" type="#_x0000_t13" style="position:absolute;left:4775;top:6722;width:3696;height:1118;rotation:-21471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" adj="17608,9000" fillcolor="#4472c4 [3204]" strokecolor="#1f3763 [1604]" strokeweight="1pt"/>
                <v:oval id="Oval 14" o:spid="_x0000_s1059" style="position:absolute;left:3575;top:8170;width:1181;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" fillcolor="#ffc000 [3207]" strokecolor="#7f5f00 [1607]" strokeweight="1pt">
                  <v:stroke joinstyle="miter"/>
                </v:oval>
                <v:shape id="Text Box 9" o:spid="_x0000_s1060" type="#_x0000_t202" style="position:absolute;left:4212;top:7955;width:8625;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34BD583" w14:textId="6B76CEC6" w:rsidR="00855949" w:rsidRDefault="00855949" w:rsidP="00855949">
                        <w:pPr>
                          <w:spacing w:line="254" w:lineRule="auto"/>
                          <w:rPr>
                            <w:rFonts w:ascii="Calibri" w:eastAsia="Calibri" w:hAnsi="Calibri"/>
                            <w:sz w:val="10"/>
                            <w:szCs w:val="10"/>
                          </w:rPr>
                        </w:pPr>
                        <w:r>
                          <w:rPr>
                            <w:rFonts w:ascii="Calibri" w:eastAsia="Calibri" w:hAnsi="Calibri"/>
                            <w:sz w:val="10"/>
                            <w:szCs w:val="10"/>
                          </w:rPr>
                          <w:t>25,000 (status = Amber)</w:t>
                        </w:r>
                      </w:p>
                      <w:p w14:paraId="6F4B003E" w14:textId="77777777" w:rsidR="00855949" w:rsidRDefault="00855949" w:rsidP="00855949">
                        <w:pPr>
                          <w:spacing w:line="254" w:lineRule="auto"/>
                          <w:rPr>
                            <w:rFonts w:ascii="Calibri" w:eastAsia="Calibri" w:hAnsi="Calibri"/>
                            <w:sz w:val="10"/>
                            <w:szCs w:val="10"/>
                          </w:rPr>
                        </w:pPr>
                        <w:r>
                          <w:rPr>
                            <w:rFonts w:ascii="Calibri" w:eastAsia="Calibri" w:hAnsi="Calibri"/>
                            <w:sz w:val="10"/>
                            <w:szCs w:val="10"/>
                          </w:rPr>
                          <w:t>= Clear Threshold Alert Level - Amber</w:t>
                        </w:r>
                      </w:p>
                    </w:txbxContent>
                  </v:textbox>
                </v:shape>
                <v:shape id="Text Box 9" o:spid="_x0000_s1061" type="#_x0000_t202" style="position:absolute;left:4212;top:6203;width:4206;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3EC676A2" w14:textId="2FA1EC87" w:rsidR="00855949" w:rsidRDefault="00855949" w:rsidP="00855949">
                        <w:pPr>
                          <w:spacing w:line="252" w:lineRule="auto"/>
                          <w:rPr>
                            <w:rFonts w:ascii="Calibri" w:eastAsia="Calibri" w:hAnsi="Calibri"/>
                            <w:sz w:val="10"/>
                            <w:szCs w:val="10"/>
                          </w:rPr>
                        </w:pPr>
                        <w:r>
                          <w:rPr>
                            <w:rFonts w:ascii="Calibri" w:eastAsia="Calibri" w:hAnsi="Calibri"/>
                            <w:sz w:val="10"/>
                            <w:szCs w:val="10"/>
                          </w:rPr>
                          <w:t xml:space="preserve">+ 35,000 </w:t>
                        </w:r>
                      </w:p>
                      <w:p w14:paraId="5EC1F313" w14:textId="77777777" w:rsidR="00855949" w:rsidRDefault="00855949" w:rsidP="00855949">
                        <w:pPr>
                          <w:spacing w:line="252" w:lineRule="auto"/>
                          <w:rPr>
                            <w:rFonts w:ascii="Calibri" w:eastAsia="Calibri" w:hAnsi="Calibri"/>
                            <w:sz w:val="10"/>
                            <w:szCs w:val="10"/>
                          </w:rPr>
                        </w:pPr>
                        <w:r>
                          <w:rPr>
                            <w:rFonts w:ascii="Calibri" w:eastAsia="Calibri" w:hAnsi="Calibri"/>
                            <w:sz w:val="10"/>
                            <w:szCs w:val="10"/>
                          </w:rPr>
                          <w:t>= Clear Threshold Alert Level - Amber</w:t>
                        </w:r>
                      </w:p>
                    </w:txbxContent>
                  </v:textbox>
                </v:shape>
                <v:shape id="Text Box 9" o:spid="_x0000_s1062" type="#_x0000_t202" style="position:absolute;left:9187;top:3111;width:4204;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252249B" w14:textId="7A68F4A0" w:rsidR="00855949" w:rsidRDefault="00855949" w:rsidP="00855949">
                        <w:pPr>
                          <w:spacing w:line="252" w:lineRule="auto"/>
                          <w:rPr>
                            <w:rFonts w:ascii="Calibri" w:eastAsia="Calibri" w:hAnsi="Calibri"/>
                            <w:sz w:val="10"/>
                            <w:szCs w:val="10"/>
                          </w:rPr>
                        </w:pPr>
                        <w:r>
                          <w:rPr>
                            <w:rFonts w:ascii="Calibri" w:eastAsia="Calibri" w:hAnsi="Calibri"/>
                            <w:sz w:val="10"/>
                            <w:szCs w:val="10"/>
                          </w:rPr>
                          <w:t xml:space="preserve">+ 35,000 </w:t>
                        </w:r>
                      </w:p>
                      <w:p w14:paraId="74530873" w14:textId="77777777" w:rsidR="00855949" w:rsidRDefault="00855949" w:rsidP="00855949">
                        <w:pPr>
                          <w:spacing w:line="252" w:lineRule="auto"/>
                          <w:rPr>
                            <w:rFonts w:ascii="Calibri" w:eastAsia="Calibri" w:hAnsi="Calibri"/>
                            <w:sz w:val="10"/>
                            <w:szCs w:val="10"/>
                          </w:rPr>
                        </w:pPr>
                        <w:r>
                          <w:rPr>
                            <w:rFonts w:ascii="Calibri" w:eastAsia="Calibri" w:hAnsi="Calibri"/>
                            <w:sz w:val="10"/>
                            <w:szCs w:val="10"/>
                          </w:rPr>
                          <w:t>= Clear Threshold Alert Level - Amber</w:t>
                        </w:r>
                      </w:p>
                    </w:txbxContent>
                  </v:textbox>
                </v:shape>
                <v:shape id="Text Box 9" o:spid="_x0000_s1063" type="#_x0000_t202" style="position:absolute;left:9093;top:4827;width:8624;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63E619DC" w14:textId="2392A05B" w:rsidR="00855949" w:rsidRDefault="00855949" w:rsidP="00855949">
                        <w:pPr>
                          <w:spacing w:line="252" w:lineRule="auto"/>
                          <w:rPr>
                            <w:rFonts w:ascii="Calibri" w:eastAsia="Calibri" w:hAnsi="Calibri"/>
                            <w:sz w:val="10"/>
                            <w:szCs w:val="10"/>
                          </w:rPr>
                        </w:pPr>
                        <w:r>
                          <w:rPr>
                            <w:rFonts w:ascii="Calibri" w:eastAsia="Calibri" w:hAnsi="Calibri"/>
                            <w:sz w:val="10"/>
                            <w:szCs w:val="10"/>
                          </w:rPr>
                          <w:t>60,000 (status = Amber)</w:t>
                        </w:r>
                      </w:p>
                      <w:p w14:paraId="0D7AF5C0" w14:textId="77777777" w:rsidR="00855949" w:rsidRDefault="00855949" w:rsidP="00855949">
                        <w:pPr>
                          <w:spacing w:line="252" w:lineRule="auto"/>
                          <w:rPr>
                            <w:rFonts w:ascii="Calibri" w:eastAsia="Calibri" w:hAnsi="Calibri"/>
                            <w:sz w:val="10"/>
                            <w:szCs w:val="10"/>
                          </w:rPr>
                        </w:pPr>
                        <w:r>
                          <w:rPr>
                            <w:rFonts w:ascii="Calibri" w:eastAsia="Calibri" w:hAnsi="Calibri"/>
                            <w:sz w:val="10"/>
                            <w:szCs w:val="10"/>
                          </w:rPr>
                          <w:t>= Clear Threshold Alert Level - Amber</w:t>
                        </w:r>
                      </w:p>
                    </w:txbxContent>
                  </v:textbox>
                </v:shape>
                <v:shape id="Text Box 9" o:spid="_x0000_s1064" type="#_x0000_t202" style="position:absolute;left:14037;top:1732;width:861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AE568AA" w14:textId="6F845932" w:rsidR="00855949" w:rsidRDefault="00855949" w:rsidP="00855949">
                        <w:pPr>
                          <w:spacing w:line="252" w:lineRule="auto"/>
                          <w:rPr>
                            <w:rFonts w:ascii="Calibri" w:eastAsia="Calibri" w:hAnsi="Calibri"/>
                            <w:sz w:val="10"/>
                            <w:szCs w:val="10"/>
                          </w:rPr>
                        </w:pPr>
                        <w:r>
                          <w:rPr>
                            <w:rFonts w:ascii="Calibri" w:eastAsia="Calibri" w:hAnsi="Calibri"/>
                            <w:sz w:val="10"/>
                            <w:szCs w:val="10"/>
                          </w:rPr>
                          <w:t>95,000 (status = Green)</w:t>
                        </w:r>
                      </w:p>
                      <w:p w14:paraId="6DED0065" w14:textId="77777777" w:rsidR="00855949" w:rsidRDefault="00855949" w:rsidP="00855949">
                        <w:pPr>
                          <w:spacing w:line="252" w:lineRule="auto"/>
                          <w:rPr>
                            <w:rFonts w:ascii="Calibri" w:eastAsia="Calibri" w:hAnsi="Calibri"/>
                            <w:sz w:val="10"/>
                            <w:szCs w:val="10"/>
                          </w:rPr>
                        </w:pPr>
                        <w:r>
                          <w:rPr>
                            <w:rFonts w:ascii="Calibri" w:eastAsia="Calibri" w:hAnsi="Calibri"/>
                            <w:sz w:val="10"/>
                            <w:szCs w:val="10"/>
                          </w:rPr>
                          <w:t>= Clear Threshold Alert Level - Amber</w:t>
                        </w:r>
                      </w:p>
                    </w:txbxContent>
                  </v:textbox>
                </v:shape>
                <w10:anchorlock/>
              </v:group>
            </w:pict>
          </mc:Fallback>
        </mc:AlternateContent>
      </w:r>
    </w:p>
    <w:p w14:paraId="5FE5E135" w14:textId="39FAD124" w:rsidR="00C3790C" w:rsidRDefault="00C3790C" w:rsidP="00C3790C">
      <w:pPr>
        <w:pStyle w:val="ListParagraph"/>
        <w:numPr>
          <w:ilvl w:val="0"/>
          <w:numId w:val="1"/>
        </w:numPr>
      </w:pPr>
      <w:r>
        <w:t>Initial</w:t>
      </w:r>
      <w:r w:rsidR="003D59E5">
        <w:t>ly, the</w:t>
      </w:r>
      <w:r>
        <w:t xml:space="preserve"> liquidity value is 25,000 which is </w:t>
      </w:r>
      <w:r w:rsidRPr="007D0C5C">
        <w:rPr>
          <w:b/>
          <w:bCs/>
        </w:rPr>
        <w:t>below</w:t>
      </w:r>
      <w:r>
        <w:t xml:space="preserve"> </w:t>
      </w:r>
      <w:r w:rsidR="007D0C5C">
        <w:t xml:space="preserve">the </w:t>
      </w:r>
      <w:r w:rsidR="00B1390F">
        <w:t>'Threshold Level - Amber'</w:t>
      </w:r>
      <w:r>
        <w:t xml:space="preserve"> of 50,000, so </w:t>
      </w:r>
      <w:r w:rsidR="00ED7ADF">
        <w:t xml:space="preserve">its </w:t>
      </w:r>
      <w:r>
        <w:t xml:space="preserve">status is </w:t>
      </w:r>
      <w:r w:rsidR="00787610">
        <w:t xml:space="preserve">set to </w:t>
      </w:r>
      <w:r>
        <w:t>Amber</w:t>
      </w:r>
      <w:r w:rsidR="003D59E5">
        <w:t>.</w:t>
      </w:r>
    </w:p>
    <w:p w14:paraId="184EB85E" w14:textId="12737C93" w:rsidR="00C3790C" w:rsidRDefault="0063457C" w:rsidP="00C3790C">
      <w:pPr>
        <w:pStyle w:val="ListParagraph"/>
        <w:numPr>
          <w:ilvl w:val="0"/>
          <w:numId w:val="1"/>
        </w:numPr>
      </w:pPr>
      <w:r>
        <w:t>A t</w:t>
      </w:r>
      <w:r w:rsidR="00C3790C">
        <w:t xml:space="preserve">ransaction occurs that increases </w:t>
      </w:r>
      <w:r w:rsidR="003D59E5">
        <w:t xml:space="preserve">the </w:t>
      </w:r>
      <w:r w:rsidR="00AA2B7F">
        <w:t xml:space="preserve">liquidity by 35,000 so it increases </w:t>
      </w:r>
      <w:r w:rsidR="007D0C5C">
        <w:t>above</w:t>
      </w:r>
      <w:r w:rsidR="00AA2B7F">
        <w:t xml:space="preserve"> the </w:t>
      </w:r>
      <w:r w:rsidR="00B1390F">
        <w:t>'Threshold Level - Amber'</w:t>
      </w:r>
      <w:r w:rsidR="00AA2B7F">
        <w:t xml:space="preserve">. Note its status remains Amber because it has not yet increased </w:t>
      </w:r>
      <w:r w:rsidR="007D0C5C">
        <w:t>above</w:t>
      </w:r>
      <w:r w:rsidR="00AA2B7F">
        <w:t xml:space="preserve"> the 'Clear Threshold Alert Level - Amber' value of 75,000</w:t>
      </w:r>
      <w:r w:rsidR="003D59E5">
        <w:t>.</w:t>
      </w:r>
    </w:p>
    <w:p w14:paraId="586A96D6" w14:textId="0D086F5D" w:rsidR="00AA2B7F" w:rsidRDefault="00AA2B7F" w:rsidP="00C3790C">
      <w:pPr>
        <w:pStyle w:val="ListParagraph"/>
        <w:numPr>
          <w:ilvl w:val="0"/>
          <w:numId w:val="1"/>
        </w:numPr>
      </w:pPr>
      <w:r>
        <w:t xml:space="preserve">Another transaction occurs that increases </w:t>
      </w:r>
      <w:r w:rsidR="0063457C">
        <w:t xml:space="preserve">the </w:t>
      </w:r>
      <w:r>
        <w:t xml:space="preserve">liquidity by another 35,000. So now it increases </w:t>
      </w:r>
      <w:r w:rsidR="007D0C5C" w:rsidRPr="007D0C5C">
        <w:rPr>
          <w:b/>
          <w:bCs/>
        </w:rPr>
        <w:t>above</w:t>
      </w:r>
      <w:r>
        <w:t xml:space="preserve"> the 'Clear Threshold Alert Level - Amber' and the liquidity status becomes 'Green'.  </w:t>
      </w:r>
    </w:p>
    <w:p w14:paraId="7886AE80" w14:textId="77777777" w:rsidR="00B1390F" w:rsidRDefault="00B1390F" w:rsidP="009560C4"/>
    <w:p w14:paraId="7FCCB128" w14:textId="35A83F98" w:rsidR="009560C4" w:rsidRDefault="005D2EC8" w:rsidP="005D2EC8">
      <w:pPr>
        <w:pStyle w:val="Heading2"/>
      </w:pPr>
      <w:bookmarkStart w:id="4" w:name="_Toc92363465"/>
      <w:r>
        <w:lastRenderedPageBreak/>
        <w:t>Conclusion</w:t>
      </w:r>
      <w:bookmarkEnd w:id="4"/>
    </w:p>
    <w:p w14:paraId="129C7094" w14:textId="77777777" w:rsidR="005D2EC8" w:rsidRPr="005D2EC8" w:rsidRDefault="005D2EC8" w:rsidP="005D2EC8"/>
    <w:p w14:paraId="339E292D" w14:textId="255BF69E" w:rsidR="00DD036F" w:rsidRDefault="00BA08E9">
      <w:r>
        <w:t xml:space="preserve">Between Scenario 1 and Scenario 2, </w:t>
      </w:r>
      <w:r w:rsidR="00356AEE">
        <w:t>we can see there are cases where, when</w:t>
      </w:r>
      <w:r>
        <w:t xml:space="preserve"> we only have the summary information </w:t>
      </w:r>
      <w:r w:rsidR="00356AEE">
        <w:t>e.g.</w:t>
      </w:r>
      <w:r>
        <w:t xml:space="preserve"> </w:t>
      </w:r>
      <w:r w:rsidR="0063457C">
        <w:t xml:space="preserve">the </w:t>
      </w:r>
      <w:r>
        <w:t xml:space="preserve">"closing balance" is taken when the Liquidity is at 60,000, then we don't have all the information to </w:t>
      </w:r>
      <w:r w:rsidR="00356AEE">
        <w:t>calculate</w:t>
      </w:r>
      <w:r>
        <w:t xml:space="preserve"> exactly what </w:t>
      </w:r>
      <w:r w:rsidR="00356AEE">
        <w:t>the</w:t>
      </w:r>
      <w:r>
        <w:t xml:space="preserve"> </w:t>
      </w:r>
      <w:r w:rsidR="00356AEE">
        <w:t xml:space="preserve">liquidity </w:t>
      </w:r>
      <w:r>
        <w:t xml:space="preserve">status might </w:t>
      </w:r>
      <w:r w:rsidR="0063457C">
        <w:t>be</w:t>
      </w:r>
      <w:r w:rsidR="00356AEE">
        <w:t xml:space="preserve"> (whether Amber or Green)</w:t>
      </w:r>
      <w:r w:rsidR="0063457C">
        <w:t xml:space="preserve">, </w:t>
      </w:r>
      <w:r>
        <w:t>because that depends on which threshold it last crossed, and in which direction [increasing or decreasing].</w:t>
      </w:r>
    </w:p>
    <w:p w14:paraId="60A81D03" w14:textId="1376180A" w:rsidR="00BA08E9" w:rsidRDefault="00DD036F">
      <w:r>
        <w:t xml:space="preserve">For CI Portal to report status, using </w:t>
      </w:r>
      <w:r w:rsidR="00BA08E9">
        <w:t xml:space="preserve">only the inputs: Closing Balance, </w:t>
      </w:r>
      <w:r>
        <w:t xml:space="preserve">current value of </w:t>
      </w:r>
      <w:r w:rsidR="00BA08E9">
        <w:t xml:space="preserve">'Amber Liquidity Threshold', </w:t>
      </w:r>
      <w:r>
        <w:t xml:space="preserve">and calculated current value of </w:t>
      </w:r>
      <w:r w:rsidR="00BA08E9">
        <w:t>'Clear Threshold Alert Level - Amber' (</w:t>
      </w:r>
      <w:r>
        <w:t xml:space="preserve">based on current value of </w:t>
      </w:r>
      <w:r w:rsidR="00BA08E9">
        <w:t xml:space="preserve">Clear Amber threshold percentage), it is not possible to correctly calculate the </w:t>
      </w:r>
      <w:r>
        <w:t xml:space="preserve">current </w:t>
      </w:r>
      <w:r w:rsidR="00BA08E9">
        <w:t>status the liquidity position may have</w:t>
      </w:r>
      <w:r>
        <w:t xml:space="preserve"> if it lies between these two thresholds</w:t>
      </w:r>
      <w:r w:rsidR="00BA08E9">
        <w:t>, be</w:t>
      </w:r>
      <w:r>
        <w:t>cause it may have arrived at this value by an event that decreased it 'from above' or increased it 'from below'.</w:t>
      </w:r>
    </w:p>
    <w:p w14:paraId="3484EFE8" w14:textId="77777777" w:rsidR="00356AEE" w:rsidRDefault="00356AEE" w:rsidP="00356AEE"/>
    <w:p w14:paraId="27A4151E" w14:textId="75D41AAC" w:rsidR="00DD036F" w:rsidRDefault="005D2EC8" w:rsidP="005D2EC8">
      <w:pPr>
        <w:pStyle w:val="Heading2"/>
      </w:pPr>
      <w:bookmarkStart w:id="5" w:name="_Toc92363466"/>
      <w:r>
        <w:t>Proposal</w:t>
      </w:r>
      <w:bookmarkEnd w:id="5"/>
    </w:p>
    <w:p w14:paraId="65102E92" w14:textId="77777777" w:rsidR="005D2EC8" w:rsidRPr="005D2EC8" w:rsidRDefault="005D2EC8" w:rsidP="005D2EC8"/>
    <w:p w14:paraId="56B7FB07" w14:textId="11162438" w:rsidR="00150970" w:rsidRDefault="00DD036F">
      <w:r>
        <w:t>We propose that</w:t>
      </w:r>
      <w:r w:rsidR="000B1D83">
        <w:t>, for CI Portal,</w:t>
      </w:r>
      <w:r>
        <w:t xml:space="preserve"> the current 'Amber' or 'Green' status is not important to report on for closing balance when it is within this range, because it may have either status. It should be acceptable to only report that the balance is between the thresholds, and not </w:t>
      </w:r>
      <w:r w:rsidR="0063457C">
        <w:t xml:space="preserve">required </w:t>
      </w:r>
      <w:r w:rsidR="00B1390F">
        <w:t xml:space="preserve">to </w:t>
      </w:r>
      <w:r>
        <w:t>report an exact status (it may be considered as being at 'Green/Amber' status</w:t>
      </w:r>
      <w:r w:rsidR="007B527B">
        <w:t>)</w:t>
      </w:r>
      <w:r>
        <w:t>, when it falls between these two thresholds</w:t>
      </w:r>
      <w:r w:rsidR="007B527B">
        <w:t>.</w:t>
      </w:r>
    </w:p>
    <w:p w14:paraId="187EF33A" w14:textId="77777777" w:rsidR="005D2EC8" w:rsidRDefault="005D2EC8"/>
    <w:p w14:paraId="41A2A5CD" w14:textId="37998BAA" w:rsidR="006877A2" w:rsidRDefault="00150970" w:rsidP="005D2EC8">
      <w:pPr>
        <w:pStyle w:val="Heading2"/>
      </w:pPr>
      <w:bookmarkStart w:id="6" w:name="_Toc92363467"/>
      <w:r>
        <w:t>Notes</w:t>
      </w:r>
      <w:bookmarkEnd w:id="6"/>
    </w:p>
    <w:p w14:paraId="188FD393" w14:textId="77777777" w:rsidR="005D2EC8" w:rsidRPr="005D2EC8" w:rsidRDefault="005D2EC8" w:rsidP="005D2EC8"/>
    <w:p w14:paraId="6B2630BA" w14:textId="2E67F01D" w:rsidR="00150970" w:rsidRDefault="000B1D83" w:rsidP="00150970">
      <w:r>
        <w:t xml:space="preserve">in descriptions given, </w:t>
      </w:r>
      <w:r w:rsidR="00150970">
        <w:t>'above' means</w:t>
      </w:r>
      <w:r>
        <w:t xml:space="preserve"> </w:t>
      </w:r>
      <w:r w:rsidR="00150970">
        <w:t xml:space="preserve">'&gt;' </w:t>
      </w:r>
      <w:r w:rsidR="00787610">
        <w:t>(</w:t>
      </w:r>
      <w:r w:rsidR="00150970">
        <w:t>greater-than</w:t>
      </w:r>
      <w:r w:rsidR="00787610">
        <w:t>)</w:t>
      </w:r>
      <w:r w:rsidR="00150970">
        <w:t xml:space="preserve">, not '&gt;=' </w:t>
      </w:r>
      <w:r w:rsidR="00787610">
        <w:t>(</w:t>
      </w:r>
      <w:r w:rsidR="00150970">
        <w:t>greater-than</w:t>
      </w:r>
      <w:r>
        <w:t xml:space="preserve"> or equal to</w:t>
      </w:r>
      <w:r w:rsidR="00787610">
        <w:t>)</w:t>
      </w:r>
      <w:r w:rsidR="00150970">
        <w:t xml:space="preserve">. </w:t>
      </w:r>
    </w:p>
    <w:p w14:paraId="71B48253" w14:textId="1F9BC034" w:rsidR="006877A2" w:rsidRPr="00356AEE" w:rsidRDefault="000B1D83" w:rsidP="00150970">
      <w:r>
        <w:t xml:space="preserve">in descriptions given, </w:t>
      </w:r>
      <w:r w:rsidR="00150970">
        <w:t xml:space="preserve">'below' means '&lt;' </w:t>
      </w:r>
      <w:r w:rsidR="00787610">
        <w:t>(</w:t>
      </w:r>
      <w:r w:rsidR="00150970">
        <w:t>less-than</w:t>
      </w:r>
      <w:r w:rsidR="00787610">
        <w:t>)</w:t>
      </w:r>
      <w:r w:rsidR="00150970">
        <w:t xml:space="preserve">, not '&lt;=' </w:t>
      </w:r>
      <w:r w:rsidR="00787610">
        <w:t>(</w:t>
      </w:r>
      <w:r w:rsidR="00150970">
        <w:t>less-than or equal to</w:t>
      </w:r>
      <w:r w:rsidR="00787610">
        <w:t>).</w:t>
      </w:r>
    </w:p>
    <w:p w14:paraId="4017148D" w14:textId="6F0E8B05" w:rsidR="006877A2" w:rsidRDefault="006877A2" w:rsidP="00150970">
      <w:pPr>
        <w:rPr>
          <w:i/>
          <w:iCs/>
        </w:rPr>
      </w:pPr>
      <w:r>
        <w:rPr>
          <w:i/>
          <w:iCs/>
        </w:rPr>
        <w:t>Refer</w:t>
      </w:r>
      <w:r w:rsidR="00DC35D7">
        <w:rPr>
          <w:i/>
          <w:iCs/>
        </w:rPr>
        <w:t>s</w:t>
      </w:r>
      <w:r>
        <w:rPr>
          <w:i/>
          <w:iCs/>
        </w:rPr>
        <w:t xml:space="preserve"> to </w:t>
      </w:r>
      <w:r w:rsidR="005D2EC8">
        <w:rPr>
          <w:i/>
          <w:iCs/>
        </w:rPr>
        <w:t xml:space="preserve">CI Hub product configuration </w:t>
      </w:r>
      <w:r>
        <w:rPr>
          <w:i/>
          <w:iCs/>
        </w:rPr>
        <w:t>definition</w:t>
      </w:r>
      <w:r w:rsidR="005D2EC8">
        <w:rPr>
          <w:i/>
          <w:iCs/>
        </w:rPr>
        <w:t>s</w:t>
      </w:r>
      <w:r>
        <w:rPr>
          <w:i/>
          <w:iCs/>
        </w:rPr>
        <w:t xml:space="preserve"> and calculations involving </w:t>
      </w:r>
      <w:proofErr w:type="spellStart"/>
      <w:r>
        <w:rPr>
          <w:i/>
          <w:iCs/>
        </w:rPr>
        <w:t>defs</w:t>
      </w:r>
      <w:proofErr w:type="spellEnd"/>
      <w:r>
        <w:rPr>
          <w:i/>
          <w:iCs/>
        </w:rPr>
        <w:t xml:space="preserve"> '</w:t>
      </w:r>
      <w:proofErr w:type="spellStart"/>
      <w:r>
        <w:rPr>
          <w:i/>
          <w:iCs/>
        </w:rPr>
        <w:t>clearPct</w:t>
      </w:r>
      <w:proofErr w:type="spellEnd"/>
      <w:r>
        <w:rPr>
          <w:i/>
          <w:iCs/>
        </w:rPr>
        <w:t>' and '</w:t>
      </w:r>
      <w:proofErr w:type="spellStart"/>
      <w:r w:rsidRPr="006877A2">
        <w:rPr>
          <w:i/>
          <w:iCs/>
        </w:rPr>
        <w:t>clearAmberAmt</w:t>
      </w:r>
      <w:proofErr w:type="spellEnd"/>
      <w:r>
        <w:rPr>
          <w:i/>
          <w:iCs/>
        </w:rPr>
        <w:t>' at:</w:t>
      </w:r>
    </w:p>
    <w:p w14:paraId="2D07AAFD" w14:textId="28F247AD" w:rsidR="00150970" w:rsidRPr="00150970" w:rsidRDefault="00150970" w:rsidP="00150970">
      <w:pPr>
        <w:rPr>
          <w:i/>
          <w:iCs/>
        </w:rPr>
      </w:pPr>
      <w:r w:rsidRPr="00150970">
        <w:rPr>
          <w:i/>
          <w:iCs/>
        </w:rPr>
        <w:t>[IP Business Pack Baseline]-&gt;Sessions-&gt;IP Liquidity Processing -&gt; Processing Logic -&gt; Perform Liquidity Operation -&gt; liquidity-update -&gt; Update Auth Liquidity Position (Hub)</w:t>
      </w:r>
    </w:p>
    <w:p w14:paraId="7D0E6BAA" w14:textId="77777777" w:rsidR="00150970" w:rsidRDefault="00150970"/>
    <w:sectPr w:rsidR="001509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B4DA" w14:textId="77777777" w:rsidR="000B128F" w:rsidRDefault="000B128F" w:rsidP="007D0C5C">
      <w:pPr>
        <w:spacing w:after="0" w:line="240" w:lineRule="auto"/>
      </w:pPr>
      <w:r>
        <w:separator/>
      </w:r>
    </w:p>
  </w:endnote>
  <w:endnote w:type="continuationSeparator" w:id="0">
    <w:p w14:paraId="1D4BD60A" w14:textId="77777777" w:rsidR="000B128F" w:rsidRDefault="000B128F" w:rsidP="007D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92B2" w14:textId="77777777" w:rsidR="000B128F" w:rsidRDefault="000B128F" w:rsidP="007D0C5C">
      <w:pPr>
        <w:spacing w:after="0" w:line="240" w:lineRule="auto"/>
      </w:pPr>
      <w:r>
        <w:separator/>
      </w:r>
    </w:p>
  </w:footnote>
  <w:footnote w:type="continuationSeparator" w:id="0">
    <w:p w14:paraId="3FE5F5F6" w14:textId="77777777" w:rsidR="000B128F" w:rsidRDefault="000B128F" w:rsidP="007D0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2740F"/>
    <w:multiLevelType w:val="hybridMultilevel"/>
    <w:tmpl w:val="AF9A2B26"/>
    <w:lvl w:ilvl="0" w:tplc="E1B20B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3842FF"/>
    <w:multiLevelType w:val="hybridMultilevel"/>
    <w:tmpl w:val="AF9A2B26"/>
    <w:lvl w:ilvl="0" w:tplc="E1B20B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3D"/>
    <w:rsid w:val="000B128F"/>
    <w:rsid w:val="000B1D83"/>
    <w:rsid w:val="00150970"/>
    <w:rsid w:val="00166700"/>
    <w:rsid w:val="0018393D"/>
    <w:rsid w:val="001D6192"/>
    <w:rsid w:val="00230427"/>
    <w:rsid w:val="002A7FD9"/>
    <w:rsid w:val="00356AEE"/>
    <w:rsid w:val="003D59E5"/>
    <w:rsid w:val="005D2EC8"/>
    <w:rsid w:val="0063457C"/>
    <w:rsid w:val="006877A2"/>
    <w:rsid w:val="006A018C"/>
    <w:rsid w:val="00787610"/>
    <w:rsid w:val="007B527B"/>
    <w:rsid w:val="007D0C5C"/>
    <w:rsid w:val="00855949"/>
    <w:rsid w:val="00955D42"/>
    <w:rsid w:val="009560C4"/>
    <w:rsid w:val="00AA2B7F"/>
    <w:rsid w:val="00B1390F"/>
    <w:rsid w:val="00B93ACC"/>
    <w:rsid w:val="00BA08E9"/>
    <w:rsid w:val="00BF7862"/>
    <w:rsid w:val="00C3790C"/>
    <w:rsid w:val="00CA1E04"/>
    <w:rsid w:val="00D5157D"/>
    <w:rsid w:val="00DB2BED"/>
    <w:rsid w:val="00DC35D7"/>
    <w:rsid w:val="00DD036F"/>
    <w:rsid w:val="00DD46AA"/>
    <w:rsid w:val="00ED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E5E9"/>
  <w15:chartTrackingRefBased/>
  <w15:docId w15:val="{73AAFD9A-F2F6-4EFD-897B-31C70AD1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F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7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90C"/>
    <w:pPr>
      <w:ind w:left="720"/>
      <w:contextualSpacing/>
    </w:pPr>
  </w:style>
  <w:style w:type="character" w:customStyle="1" w:styleId="Heading2Char">
    <w:name w:val="Heading 2 Char"/>
    <w:basedOn w:val="DefaultParagraphFont"/>
    <w:link w:val="Heading2"/>
    <w:uiPriority w:val="9"/>
    <w:rsid w:val="00787610"/>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7D0C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0C5C"/>
    <w:rPr>
      <w:sz w:val="20"/>
      <w:szCs w:val="20"/>
    </w:rPr>
  </w:style>
  <w:style w:type="character" w:styleId="EndnoteReference">
    <w:name w:val="endnote reference"/>
    <w:basedOn w:val="DefaultParagraphFont"/>
    <w:uiPriority w:val="99"/>
    <w:semiHidden/>
    <w:unhideWhenUsed/>
    <w:rsid w:val="007D0C5C"/>
    <w:rPr>
      <w:vertAlign w:val="superscript"/>
    </w:rPr>
  </w:style>
  <w:style w:type="character" w:customStyle="1" w:styleId="Heading1Char">
    <w:name w:val="Heading 1 Char"/>
    <w:basedOn w:val="DefaultParagraphFont"/>
    <w:link w:val="Heading1"/>
    <w:uiPriority w:val="9"/>
    <w:rsid w:val="002A7FD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6AEE"/>
    <w:pPr>
      <w:outlineLvl w:val="9"/>
    </w:pPr>
  </w:style>
  <w:style w:type="paragraph" w:styleId="TOC1">
    <w:name w:val="toc 1"/>
    <w:basedOn w:val="Normal"/>
    <w:next w:val="Normal"/>
    <w:autoRedefine/>
    <w:uiPriority w:val="39"/>
    <w:unhideWhenUsed/>
    <w:rsid w:val="00356AEE"/>
    <w:pPr>
      <w:spacing w:after="100"/>
    </w:pPr>
  </w:style>
  <w:style w:type="paragraph" w:styleId="TOC2">
    <w:name w:val="toc 2"/>
    <w:basedOn w:val="Normal"/>
    <w:next w:val="Normal"/>
    <w:autoRedefine/>
    <w:uiPriority w:val="39"/>
    <w:unhideWhenUsed/>
    <w:rsid w:val="00356AEE"/>
    <w:pPr>
      <w:spacing w:after="100"/>
      <w:ind w:left="220"/>
    </w:pPr>
  </w:style>
  <w:style w:type="character" w:styleId="Hyperlink">
    <w:name w:val="Hyperlink"/>
    <w:basedOn w:val="DefaultParagraphFont"/>
    <w:uiPriority w:val="99"/>
    <w:unhideWhenUsed/>
    <w:rsid w:val="00356A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AECC8-3E20-4C8B-81E4-DC313046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Odhran Patrick</dc:creator>
  <cp:keywords/>
  <dc:description/>
  <cp:lastModifiedBy>Daly, Odhran Patrick</cp:lastModifiedBy>
  <cp:revision>19</cp:revision>
  <dcterms:created xsi:type="dcterms:W3CDTF">2022-01-05T14:03:00Z</dcterms:created>
  <dcterms:modified xsi:type="dcterms:W3CDTF">2022-01-06T04:21:00Z</dcterms:modified>
</cp:coreProperties>
</file>