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2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94"/>
        <w:gridCol w:w="617"/>
        <w:gridCol w:w="1947"/>
        <w:gridCol w:w="1568"/>
        <w:gridCol w:w="4356"/>
      </w:tblGrid>
      <w:tr w:rsidR="00F73D98" w:rsidRPr="00AA4915" w14:paraId="65B1DB43" w14:textId="77777777" w:rsidTr="00AF0A41">
        <w:tc>
          <w:tcPr>
            <w:tcW w:w="893" w:type="pct"/>
            <w:gridSpan w:val="2"/>
            <w:vAlign w:val="center"/>
          </w:tcPr>
          <w:p w14:paraId="603F4B66" w14:textId="2E812DAE" w:rsidR="009B0EF1" w:rsidRPr="00AA4915" w:rsidRDefault="005C72F1" w:rsidP="00B150FD">
            <w:pPr>
              <w:pStyle w:val="Heading3"/>
            </w:pPr>
            <w:r>
              <w:t>SCP</w:t>
            </w:r>
            <w:r w:rsidR="009B0EF1">
              <w:t>ID#</w:t>
            </w:r>
            <w:r w:rsidR="00B150FD">
              <w:t xml:space="preserve"> </w:t>
            </w:r>
            <w:r w:rsidR="004A17A0">
              <w:t>6249</w:t>
            </w:r>
          </w:p>
        </w:tc>
        <w:tc>
          <w:tcPr>
            <w:tcW w:w="4107" w:type="pct"/>
            <w:gridSpan w:val="3"/>
            <w:tcBorders>
              <w:top w:val="nil"/>
              <w:right w:val="nil"/>
            </w:tcBorders>
            <w:vAlign w:val="center"/>
          </w:tcPr>
          <w:p w14:paraId="773C7718" w14:textId="77777777" w:rsidR="009B0EF1" w:rsidRPr="00AA4915" w:rsidRDefault="009B0EF1" w:rsidP="009B0EF1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F73D98" w:rsidRPr="00AA4915" w14:paraId="2D37DCF9" w14:textId="77777777" w:rsidTr="00AF0A41">
        <w:tc>
          <w:tcPr>
            <w:tcW w:w="893" w:type="pct"/>
            <w:gridSpan w:val="2"/>
          </w:tcPr>
          <w:p w14:paraId="733589CE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107" w:type="pct"/>
            <w:gridSpan w:val="3"/>
          </w:tcPr>
          <w:p w14:paraId="67F49653" w14:textId="48AA038F" w:rsidR="009B0EF1" w:rsidRPr="00F328FD" w:rsidRDefault="00523DB8" w:rsidP="004A17A0">
            <w:pPr>
              <w:pStyle w:val="Heading3"/>
              <w:shd w:val="clear" w:color="auto" w:fill="FFFFDD"/>
              <w:spacing w:before="0" w:after="24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>[ANDROID] - Pentest - I1 - Application Allows Use of Third-Party Keyboards</w:t>
            </w:r>
          </w:p>
        </w:tc>
      </w:tr>
      <w:tr w:rsidR="00F73D98" w:rsidRPr="00AA4915" w14:paraId="26544C56" w14:textId="77777777" w:rsidTr="00AF0A41">
        <w:tc>
          <w:tcPr>
            <w:tcW w:w="893" w:type="pct"/>
            <w:gridSpan w:val="2"/>
          </w:tcPr>
          <w:p w14:paraId="532508BC" w14:textId="77777777" w:rsidR="009B0EF1" w:rsidRPr="00AA4915" w:rsidRDefault="009B0EF1" w:rsidP="009B0EF1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07" w:type="pct"/>
            <w:gridSpan w:val="3"/>
          </w:tcPr>
          <w:p w14:paraId="16EB4F77" w14:textId="77777777" w:rsidR="00523DB8" w:rsidRPr="00523DB8" w:rsidRDefault="00523DB8" w:rsidP="00523DB8">
            <w:pPr>
              <w:shd w:val="clear" w:color="auto" w:fill="FFFFDD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</w:pPr>
            <w:r w:rsidRPr="00523DB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  <w:t>The application allows the use of third-party keyboards when entering sensitive data. A malicious third-party keyboard could spy and log users' input.</w:t>
            </w:r>
          </w:p>
          <w:p w14:paraId="4ECCEAB0" w14:textId="54293A28" w:rsidR="00F328FD" w:rsidRPr="00CF0E25" w:rsidRDefault="00523DB8" w:rsidP="00CB4114">
            <w:pPr>
              <w:shd w:val="clear" w:color="auto" w:fill="FFFFDD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</w:pPr>
            <w:r w:rsidRPr="00523DB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  <w:t>Action Plan:</w:t>
            </w:r>
            <w:r w:rsidRPr="00523DB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  <w:br/>
              <w:t>Already set the program following the reported issue on last Pentest scanning.</w:t>
            </w:r>
          </w:p>
        </w:tc>
      </w:tr>
      <w:tr w:rsidR="00F73D98" w:rsidRPr="00AA4915" w14:paraId="566C1B4C" w14:textId="77777777" w:rsidTr="00AF0A41">
        <w:trPr>
          <w:cantSplit/>
        </w:trPr>
        <w:tc>
          <w:tcPr>
            <w:tcW w:w="893" w:type="pct"/>
            <w:gridSpan w:val="2"/>
          </w:tcPr>
          <w:p w14:paraId="0B015663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07" w:type="pct"/>
            <w:gridSpan w:val="3"/>
          </w:tcPr>
          <w:p w14:paraId="4D5BD0F5" w14:textId="48093B34" w:rsidR="009B0EF1" w:rsidRPr="00CF0E25" w:rsidRDefault="00390204" w:rsidP="00CF0E25">
            <w:pPr>
              <w:shd w:val="clear" w:color="auto" w:fill="FFFFDD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</w:pPr>
            <w:r w:rsidRPr="00CF0E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test alert popup will be displayed </w:t>
            </w:r>
            <w:r w:rsidR="00CF0E25" w:rsidRPr="00CF0E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  <w:t>to notice user about the third-party keyboard usage.</w:t>
            </w:r>
          </w:p>
        </w:tc>
      </w:tr>
      <w:tr w:rsidR="00F73D98" w:rsidRPr="00AA4915" w14:paraId="0C53C5BD" w14:textId="77777777" w:rsidTr="00AF0A41">
        <w:tc>
          <w:tcPr>
            <w:tcW w:w="893" w:type="pct"/>
            <w:gridSpan w:val="2"/>
          </w:tcPr>
          <w:p w14:paraId="0C6019B7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07" w:type="pct"/>
            <w:gridSpan w:val="3"/>
          </w:tcPr>
          <w:p w14:paraId="747907C7" w14:textId="77777777" w:rsidR="002173E2" w:rsidRPr="00CF0E25" w:rsidRDefault="00523DB8" w:rsidP="002173E2">
            <w:pPr>
              <w:shd w:val="clear" w:color="auto" w:fill="FFFFDD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</w:pPr>
            <w:r w:rsidRPr="00CF0E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  <w:t>Test steps:</w:t>
            </w:r>
          </w:p>
          <w:p w14:paraId="28C9C828" w14:textId="77777777" w:rsidR="001631C9" w:rsidRPr="001631C9" w:rsidRDefault="001631C9" w:rsidP="001631C9">
            <w:pPr>
              <w:shd w:val="clear" w:color="auto" w:fill="FFFFDD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</w:pPr>
            <w:r w:rsidRPr="001631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  <w:t xml:space="preserve">1. Go to Device settings </w:t>
            </w:r>
          </w:p>
          <w:p w14:paraId="60106DA3" w14:textId="77777777" w:rsidR="001631C9" w:rsidRPr="001631C9" w:rsidRDefault="001631C9" w:rsidP="001631C9">
            <w:pPr>
              <w:shd w:val="clear" w:color="auto" w:fill="FFFFDD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</w:pPr>
            <w:r w:rsidRPr="001631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  <w:t xml:space="preserve">2. Find Language and Input </w:t>
            </w:r>
          </w:p>
          <w:p w14:paraId="714AEE83" w14:textId="77777777" w:rsidR="001631C9" w:rsidRPr="001631C9" w:rsidRDefault="001631C9" w:rsidP="001631C9">
            <w:pPr>
              <w:shd w:val="clear" w:color="auto" w:fill="FFFFDD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</w:pPr>
            <w:r w:rsidRPr="001631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  <w:t xml:space="preserve">3. Click Default Keyboard </w:t>
            </w:r>
          </w:p>
          <w:p w14:paraId="62AD11CC" w14:textId="77777777" w:rsidR="001631C9" w:rsidRPr="001631C9" w:rsidRDefault="001631C9" w:rsidP="001631C9">
            <w:pPr>
              <w:shd w:val="clear" w:color="auto" w:fill="FFFFDD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</w:pPr>
            <w:r w:rsidRPr="001631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  <w:t xml:space="preserve">4. If the Default Keyboard is using third party keyboard, after Login the </w:t>
            </w:r>
            <w:proofErr w:type="spellStart"/>
            <w:r w:rsidRPr="001631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  <w:t>BSNeBiz</w:t>
            </w:r>
            <w:proofErr w:type="spellEnd"/>
            <w:r w:rsidRPr="001631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  <w:t xml:space="preserve"> Mobile App, an alert popup should be displayed to notice user about the </w:t>
            </w:r>
            <w:proofErr w:type="gramStart"/>
            <w:r w:rsidRPr="001631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  <w:t>third party</w:t>
            </w:r>
            <w:proofErr w:type="gramEnd"/>
            <w:r w:rsidRPr="001631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  <w:t xml:space="preserve"> keyboard usage. </w:t>
            </w:r>
          </w:p>
          <w:p w14:paraId="3DEB70D1" w14:textId="2490A2D7" w:rsidR="00523DB8" w:rsidRPr="00CF0E25" w:rsidRDefault="001631C9" w:rsidP="001631C9">
            <w:pPr>
              <w:shd w:val="clear" w:color="auto" w:fill="FFFFDD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</w:pPr>
            <w:r w:rsidRPr="001631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  <w:t xml:space="preserve">5. For Samsung device, if the Default Keyboard is using Samsung Keyboard, try to change to another keyboard. Open the </w:t>
            </w:r>
            <w:proofErr w:type="spellStart"/>
            <w:r w:rsidRPr="001631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  <w:t>BSNeBiz</w:t>
            </w:r>
            <w:proofErr w:type="spellEnd"/>
            <w:r w:rsidRPr="001631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  <w:t xml:space="preserve"> Mobile App, then alert popup should be displayed to notice user about the </w:t>
            </w:r>
            <w:proofErr w:type="gramStart"/>
            <w:r w:rsidRPr="001631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  <w:t>third party</w:t>
            </w:r>
            <w:proofErr w:type="gramEnd"/>
            <w:r w:rsidRPr="001631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MY" w:eastAsia="en-MY"/>
              </w:rPr>
              <w:t xml:space="preserve"> keyboard usage.</w:t>
            </w:r>
          </w:p>
        </w:tc>
      </w:tr>
      <w:tr w:rsidR="009B0EF1" w:rsidRPr="00AA4915" w14:paraId="134A31EA" w14:textId="77777777" w:rsidTr="00AF0A41">
        <w:tc>
          <w:tcPr>
            <w:tcW w:w="5000" w:type="pct"/>
            <w:gridSpan w:val="5"/>
          </w:tcPr>
          <w:p w14:paraId="04D5A5E7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9B0EF1" w:rsidRPr="00AA4915" w14:paraId="5A2982F7" w14:textId="77777777" w:rsidTr="00AF0A41">
        <w:trPr>
          <w:cantSplit/>
        </w:trPr>
        <w:tc>
          <w:tcPr>
            <w:tcW w:w="5000" w:type="pct"/>
            <w:gridSpan w:val="5"/>
          </w:tcPr>
          <w:p w14:paraId="20698AD1" w14:textId="77777777" w:rsidR="009B0EF1" w:rsidRPr="00AA4915" w:rsidRDefault="009B0EF1" w:rsidP="00BA09B0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</w:p>
          <w:p w14:paraId="0BFF3F3B" w14:textId="75F9C958" w:rsidR="009B0EF1" w:rsidRPr="00AA4915" w:rsidRDefault="007B0860" w:rsidP="001F3D4D">
            <w:pPr>
              <w:pStyle w:val="Table-Contents-Tests"/>
              <w:spacing w:after="60"/>
              <w:ind w:left="36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Alert popup will be displayed to notify user about the third-party keyboard usage.</w:t>
            </w:r>
          </w:p>
        </w:tc>
      </w:tr>
      <w:tr w:rsidR="00726EAA" w:rsidRPr="000C33BE" w14:paraId="180B426D" w14:textId="77777777" w:rsidTr="00AF0A41">
        <w:trPr>
          <w:trHeight w:val="265"/>
        </w:trPr>
        <w:tc>
          <w:tcPr>
            <w:tcW w:w="571" w:type="pct"/>
            <w:vAlign w:val="center"/>
          </w:tcPr>
          <w:p w14:paraId="059210FB" w14:textId="77777777" w:rsidR="00BD3845" w:rsidRPr="000C33BE" w:rsidRDefault="00BD3845" w:rsidP="00BA09B0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38" w:type="pct"/>
            <w:gridSpan w:val="2"/>
            <w:vAlign w:val="center"/>
          </w:tcPr>
          <w:p w14:paraId="4FA21917" w14:textId="77777777" w:rsidR="00BD3845" w:rsidRPr="000C33BE" w:rsidRDefault="00BD3845" w:rsidP="00BA09B0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057CB2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7B23FB">
              <w:rPr>
                <w:rFonts w:ascii="Arial" w:hAnsi="Arial" w:cs="Arial"/>
                <w:lang w:val="en-US"/>
              </w:rPr>
            </w:r>
            <w:r w:rsidR="007B23FB">
              <w:rPr>
                <w:rFonts w:ascii="Arial" w:hAnsi="Arial" w:cs="Arial"/>
                <w:lang w:val="en-US"/>
              </w:rPr>
              <w:fldChar w:fldCharType="separate"/>
            </w:r>
            <w:r w:rsidR="00057CB2" w:rsidRPr="000C33BE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057CB2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7B23FB">
              <w:rPr>
                <w:rFonts w:ascii="Arial" w:hAnsi="Arial" w:cs="Arial"/>
                <w:lang w:val="en-US"/>
              </w:rPr>
            </w:r>
            <w:r w:rsidR="007B23FB">
              <w:rPr>
                <w:rFonts w:ascii="Arial" w:hAnsi="Arial" w:cs="Arial"/>
                <w:lang w:val="en-US"/>
              </w:rPr>
              <w:fldChar w:fldCharType="separate"/>
            </w:r>
            <w:r w:rsidR="00057CB2"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18" w:type="pct"/>
            <w:vAlign w:val="center"/>
          </w:tcPr>
          <w:p w14:paraId="18A97222" w14:textId="77777777" w:rsidR="00BD3845" w:rsidRPr="00FD4591" w:rsidRDefault="00BD3845" w:rsidP="00BA09B0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273" w:type="pct"/>
            <w:vAlign w:val="center"/>
          </w:tcPr>
          <w:p w14:paraId="378C2F9C" w14:textId="2E7D3515" w:rsidR="00BD3845" w:rsidRPr="000C33BE" w:rsidRDefault="00523DB8" w:rsidP="00BD3845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Syahirah (2/6/2022)</w:t>
            </w:r>
            <w:r w:rsidR="007B0860">
              <w:rPr>
                <w:rFonts w:ascii="Arial" w:hAnsi="Arial" w:cs="Arial"/>
                <w:lang w:val="en-US"/>
              </w:rPr>
              <w:t xml:space="preserve"> – Oppo A3s Androidv8.1.0</w:t>
            </w:r>
          </w:p>
        </w:tc>
      </w:tr>
      <w:tr w:rsidR="00F73D98" w:rsidRPr="00AA4915" w14:paraId="41CEB927" w14:textId="77777777" w:rsidTr="00AF0A41">
        <w:tc>
          <w:tcPr>
            <w:tcW w:w="893" w:type="pct"/>
            <w:gridSpan w:val="2"/>
          </w:tcPr>
          <w:p w14:paraId="02FFFF68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07" w:type="pct"/>
            <w:gridSpan w:val="3"/>
          </w:tcPr>
          <w:p w14:paraId="31F5E7EA" w14:textId="77777777" w:rsidR="009B0EF1" w:rsidRPr="00AA4915" w:rsidRDefault="009B0EF1" w:rsidP="00BA09B0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F73D98" w:rsidRPr="001977A7" w14:paraId="5771649E" w14:textId="77777777" w:rsidTr="00AF0A41">
        <w:tc>
          <w:tcPr>
            <w:tcW w:w="893" w:type="pct"/>
            <w:gridSpan w:val="2"/>
          </w:tcPr>
          <w:p w14:paraId="32A1E00A" w14:textId="77777777" w:rsidR="009B0EF1" w:rsidRPr="001977A7" w:rsidRDefault="009B0EF1" w:rsidP="00BA09B0">
            <w:pPr>
              <w:pStyle w:val="Table-Title"/>
              <w:rPr>
                <w:rFonts w:asciiTheme="minorHAnsi" w:hAnsiTheme="minorHAnsi" w:cs="Arial"/>
                <w:lang w:val="en-US"/>
              </w:rPr>
            </w:pPr>
            <w:r w:rsidRPr="001977A7">
              <w:rPr>
                <w:rFonts w:asciiTheme="minorHAnsi" w:hAnsiTheme="minorHAnsi" w:cs="Arial"/>
                <w:lang w:val="en-US"/>
              </w:rPr>
              <w:t>Remarks:</w:t>
            </w:r>
          </w:p>
        </w:tc>
        <w:tc>
          <w:tcPr>
            <w:tcW w:w="4107" w:type="pct"/>
            <w:gridSpan w:val="3"/>
          </w:tcPr>
          <w:p w14:paraId="308C1F0F" w14:textId="61673DAB" w:rsidR="00FE4C7E" w:rsidRDefault="00523DB8" w:rsidP="00523DB8">
            <w:pPr>
              <w:pStyle w:val="Table-Contents"/>
              <w:numPr>
                <w:ilvl w:val="0"/>
                <w:numId w:val="42"/>
              </w:numPr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Keyboard settings:</w:t>
            </w:r>
          </w:p>
          <w:p w14:paraId="50B5C0EE" w14:textId="7525CA76" w:rsidR="00523DB8" w:rsidRDefault="007B0860" w:rsidP="00523DB8">
            <w:pPr>
              <w:pStyle w:val="Table-Contents"/>
              <w:spacing w:after="60"/>
              <w:ind w:left="72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noProof/>
                <w:lang w:val="en-US"/>
              </w:rPr>
              <w:lastRenderedPageBreak/>
              <w:drawing>
                <wp:inline distT="0" distB="0" distL="0" distR="0" wp14:anchorId="45D4FEF0" wp14:editId="2BB8F744">
                  <wp:extent cx="2006871" cy="4241528"/>
                  <wp:effectExtent l="0" t="0" r="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007" cy="4258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6653BE" w14:textId="67B7554E" w:rsidR="00523DB8" w:rsidRDefault="00523DB8" w:rsidP="00523DB8">
            <w:pPr>
              <w:pStyle w:val="Table-Contents"/>
              <w:numPr>
                <w:ilvl w:val="0"/>
                <w:numId w:val="42"/>
              </w:numPr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Alert popup for 3</w:t>
            </w:r>
            <w:r w:rsidRPr="00523DB8">
              <w:rPr>
                <w:rFonts w:asciiTheme="minorHAnsi" w:hAnsiTheme="minorHAnsi" w:cs="Arial"/>
                <w:vertAlign w:val="superscript"/>
                <w:lang w:val="en-US"/>
              </w:rPr>
              <w:t>rd</w:t>
            </w:r>
            <w:r>
              <w:rPr>
                <w:rFonts w:asciiTheme="minorHAnsi" w:hAnsiTheme="minorHAnsi" w:cs="Arial"/>
                <w:lang w:val="en-US"/>
              </w:rPr>
              <w:t xml:space="preserve"> party keyboard usage:</w:t>
            </w:r>
          </w:p>
          <w:p w14:paraId="11893D03" w14:textId="77777777" w:rsidR="00523DB8" w:rsidRDefault="00523DB8" w:rsidP="00BA09B0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</w:p>
          <w:p w14:paraId="3128E887" w14:textId="41F27519" w:rsidR="00B312FE" w:rsidRDefault="00726EAA" w:rsidP="00BA09B0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noProof/>
                <w:lang w:val="en-US"/>
              </w:rPr>
              <w:lastRenderedPageBreak/>
              <w:drawing>
                <wp:inline distT="0" distB="0" distL="0" distR="0" wp14:anchorId="0D83265D" wp14:editId="7A69EB28">
                  <wp:extent cx="2006205" cy="344995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7" r="13695"/>
                          <a:stretch/>
                        </pic:blipFill>
                        <pic:spPr bwMode="auto">
                          <a:xfrm>
                            <a:off x="0" y="0"/>
                            <a:ext cx="2013578" cy="3462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A904B82" w14:textId="162F893F" w:rsidR="00FE4C7E" w:rsidRDefault="00FE4C7E" w:rsidP="00BA09B0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</w:p>
          <w:p w14:paraId="37306A79" w14:textId="77777777" w:rsidR="009B0EF1" w:rsidRPr="001977A7" w:rsidRDefault="009B0EF1" w:rsidP="00AF0A41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</w:p>
        </w:tc>
      </w:tr>
    </w:tbl>
    <w:p w14:paraId="6298F2C8" w14:textId="77777777" w:rsidR="0040654F" w:rsidRPr="00F60F45" w:rsidRDefault="0040654F" w:rsidP="00F60F45">
      <w:pPr>
        <w:rPr>
          <w:rFonts w:ascii="Arial" w:hAnsi="Arial" w:cs="Arial"/>
        </w:rPr>
      </w:pPr>
    </w:p>
    <w:p w14:paraId="20A6CC75" w14:textId="77777777" w:rsidR="00F60F45" w:rsidRPr="00F60F45" w:rsidRDefault="00F60F45" w:rsidP="00360982">
      <w:pPr>
        <w:rPr>
          <w:rFonts w:ascii="Arial" w:hAnsi="Arial" w:cs="Arial"/>
        </w:rPr>
      </w:pPr>
    </w:p>
    <w:sectPr w:rsidR="00F60F45" w:rsidRPr="00F60F45" w:rsidSect="00D30FA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769F3" w14:textId="77777777" w:rsidR="007B23FB" w:rsidRDefault="007B23FB" w:rsidP="00B4107C">
      <w:pPr>
        <w:spacing w:after="0" w:line="240" w:lineRule="auto"/>
      </w:pPr>
      <w:r>
        <w:separator/>
      </w:r>
    </w:p>
  </w:endnote>
  <w:endnote w:type="continuationSeparator" w:id="0">
    <w:p w14:paraId="6A9509BE" w14:textId="77777777" w:rsidR="007B23FB" w:rsidRDefault="007B23FB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6275A" w14:textId="77777777" w:rsidR="007B23FB" w:rsidRDefault="007B23FB" w:rsidP="00B4107C">
      <w:pPr>
        <w:spacing w:after="0" w:line="240" w:lineRule="auto"/>
      </w:pPr>
      <w:r>
        <w:separator/>
      </w:r>
    </w:p>
  </w:footnote>
  <w:footnote w:type="continuationSeparator" w:id="0">
    <w:p w14:paraId="3E527485" w14:textId="77777777" w:rsidR="007B23FB" w:rsidRDefault="007B23FB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2DA861B2" w:rsidR="00BA09B0" w:rsidRDefault="00CB4114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6A1"/>
    <w:multiLevelType w:val="multilevel"/>
    <w:tmpl w:val="BE1E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50579"/>
    <w:multiLevelType w:val="hybridMultilevel"/>
    <w:tmpl w:val="40A456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351F5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4523"/>
    <w:multiLevelType w:val="multilevel"/>
    <w:tmpl w:val="394CA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21331"/>
    <w:multiLevelType w:val="hybridMultilevel"/>
    <w:tmpl w:val="A5BA3B86"/>
    <w:lvl w:ilvl="0" w:tplc="5B7E4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837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160B9"/>
    <w:multiLevelType w:val="hybridMultilevel"/>
    <w:tmpl w:val="AF8E56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E65A2B"/>
    <w:multiLevelType w:val="multilevel"/>
    <w:tmpl w:val="CF92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1B23F5"/>
    <w:multiLevelType w:val="hybridMultilevel"/>
    <w:tmpl w:val="F05222EC"/>
    <w:lvl w:ilvl="0" w:tplc="3B9C1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A1F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610AE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E5FB7"/>
    <w:multiLevelType w:val="hybridMultilevel"/>
    <w:tmpl w:val="88DC0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75DE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4117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805073"/>
    <w:multiLevelType w:val="hybridMultilevel"/>
    <w:tmpl w:val="4B4634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20C5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899241">
    <w:abstractNumId w:val="34"/>
  </w:num>
  <w:num w:numId="2" w16cid:durableId="1022822082">
    <w:abstractNumId w:val="37"/>
  </w:num>
  <w:num w:numId="3" w16cid:durableId="1234587373">
    <w:abstractNumId w:val="8"/>
  </w:num>
  <w:num w:numId="4" w16cid:durableId="1058479261">
    <w:abstractNumId w:val="36"/>
  </w:num>
  <w:num w:numId="5" w16cid:durableId="1172792965">
    <w:abstractNumId w:val="19"/>
  </w:num>
  <w:num w:numId="6" w16cid:durableId="1324166990">
    <w:abstractNumId w:val="28"/>
  </w:num>
  <w:num w:numId="7" w16cid:durableId="1756970900">
    <w:abstractNumId w:val="10"/>
  </w:num>
  <w:num w:numId="8" w16cid:durableId="1421171278">
    <w:abstractNumId w:val="12"/>
  </w:num>
  <w:num w:numId="9" w16cid:durableId="557471075">
    <w:abstractNumId w:val="6"/>
  </w:num>
  <w:num w:numId="10" w16cid:durableId="1970892552">
    <w:abstractNumId w:val="30"/>
  </w:num>
  <w:num w:numId="11" w16cid:durableId="1275945573">
    <w:abstractNumId w:val="31"/>
  </w:num>
  <w:num w:numId="12" w16cid:durableId="1390231165">
    <w:abstractNumId w:val="14"/>
  </w:num>
  <w:num w:numId="13" w16cid:durableId="767164548">
    <w:abstractNumId w:val="39"/>
  </w:num>
  <w:num w:numId="14" w16cid:durableId="1109858222">
    <w:abstractNumId w:val="15"/>
  </w:num>
  <w:num w:numId="15" w16cid:durableId="453788935">
    <w:abstractNumId w:val="11"/>
  </w:num>
  <w:num w:numId="16" w16cid:durableId="600188453">
    <w:abstractNumId w:val="3"/>
  </w:num>
  <w:num w:numId="17" w16cid:durableId="1968007064">
    <w:abstractNumId w:val="18"/>
  </w:num>
  <w:num w:numId="18" w16cid:durableId="584607607">
    <w:abstractNumId w:val="24"/>
  </w:num>
  <w:num w:numId="19" w16cid:durableId="1545749147">
    <w:abstractNumId w:val="20"/>
  </w:num>
  <w:num w:numId="20" w16cid:durableId="1128738258">
    <w:abstractNumId w:val="23"/>
  </w:num>
  <w:num w:numId="21" w16cid:durableId="343828761">
    <w:abstractNumId w:val="16"/>
  </w:num>
  <w:num w:numId="22" w16cid:durableId="1633946117">
    <w:abstractNumId w:val="29"/>
  </w:num>
  <w:num w:numId="23" w16cid:durableId="93479077">
    <w:abstractNumId w:val="1"/>
  </w:num>
  <w:num w:numId="24" w16cid:durableId="969550040">
    <w:abstractNumId w:val="33"/>
  </w:num>
  <w:num w:numId="25" w16cid:durableId="1794522784">
    <w:abstractNumId w:val="38"/>
  </w:num>
  <w:num w:numId="26" w16cid:durableId="1822234718">
    <w:abstractNumId w:val="40"/>
  </w:num>
  <w:num w:numId="27" w16cid:durableId="429592289">
    <w:abstractNumId w:val="25"/>
  </w:num>
  <w:num w:numId="28" w16cid:durableId="71853053">
    <w:abstractNumId w:val="13"/>
  </w:num>
  <w:num w:numId="29" w16cid:durableId="161899274">
    <w:abstractNumId w:val="32"/>
  </w:num>
  <w:num w:numId="30" w16cid:durableId="2130119660">
    <w:abstractNumId w:val="35"/>
  </w:num>
  <w:num w:numId="31" w16cid:durableId="1414425079">
    <w:abstractNumId w:val="26"/>
  </w:num>
  <w:num w:numId="32" w16cid:durableId="327441757">
    <w:abstractNumId w:val="5"/>
  </w:num>
  <w:num w:numId="33" w16cid:durableId="547838357">
    <w:abstractNumId w:val="41"/>
  </w:num>
  <w:num w:numId="34" w16cid:durableId="1839924237">
    <w:abstractNumId w:val="4"/>
  </w:num>
  <w:num w:numId="35" w16cid:durableId="965165537">
    <w:abstractNumId w:val="0"/>
  </w:num>
  <w:num w:numId="36" w16cid:durableId="1311790944">
    <w:abstractNumId w:val="21"/>
  </w:num>
  <w:num w:numId="37" w16cid:durableId="58022771">
    <w:abstractNumId w:val="17"/>
  </w:num>
  <w:num w:numId="38" w16cid:durableId="1218476118">
    <w:abstractNumId w:val="27"/>
  </w:num>
  <w:num w:numId="39" w16cid:durableId="76250241">
    <w:abstractNumId w:val="2"/>
  </w:num>
  <w:num w:numId="40" w16cid:durableId="236525800">
    <w:abstractNumId w:val="7"/>
  </w:num>
  <w:num w:numId="41" w16cid:durableId="357783281">
    <w:abstractNumId w:val="9"/>
  </w:num>
  <w:num w:numId="42" w16cid:durableId="21250319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23C47"/>
    <w:rsid w:val="000275C3"/>
    <w:rsid w:val="0002795E"/>
    <w:rsid w:val="00034B8E"/>
    <w:rsid w:val="000369F2"/>
    <w:rsid w:val="000454EF"/>
    <w:rsid w:val="00052808"/>
    <w:rsid w:val="00052A33"/>
    <w:rsid w:val="00057CB2"/>
    <w:rsid w:val="00071359"/>
    <w:rsid w:val="0007440C"/>
    <w:rsid w:val="00074E8B"/>
    <w:rsid w:val="00075B1A"/>
    <w:rsid w:val="000817D2"/>
    <w:rsid w:val="00082728"/>
    <w:rsid w:val="000A4BDC"/>
    <w:rsid w:val="000B620F"/>
    <w:rsid w:val="000C1ADB"/>
    <w:rsid w:val="000D111D"/>
    <w:rsid w:val="000D3EED"/>
    <w:rsid w:val="0011436A"/>
    <w:rsid w:val="00125D8B"/>
    <w:rsid w:val="00133E5B"/>
    <w:rsid w:val="0013528A"/>
    <w:rsid w:val="00142147"/>
    <w:rsid w:val="001631C9"/>
    <w:rsid w:val="001830D2"/>
    <w:rsid w:val="001977A7"/>
    <w:rsid w:val="001A0570"/>
    <w:rsid w:val="001A1573"/>
    <w:rsid w:val="001A1EC2"/>
    <w:rsid w:val="001A33DC"/>
    <w:rsid w:val="001A7C95"/>
    <w:rsid w:val="001B3D84"/>
    <w:rsid w:val="001B7EB3"/>
    <w:rsid w:val="001C6CD6"/>
    <w:rsid w:val="001F1A82"/>
    <w:rsid w:val="001F3D4D"/>
    <w:rsid w:val="00201886"/>
    <w:rsid w:val="002038E1"/>
    <w:rsid w:val="00210273"/>
    <w:rsid w:val="002173E2"/>
    <w:rsid w:val="00232798"/>
    <w:rsid w:val="002427FB"/>
    <w:rsid w:val="002500DB"/>
    <w:rsid w:val="00264589"/>
    <w:rsid w:val="0026716D"/>
    <w:rsid w:val="002830ED"/>
    <w:rsid w:val="00292FA4"/>
    <w:rsid w:val="002A39F4"/>
    <w:rsid w:val="002A5392"/>
    <w:rsid w:val="002A710F"/>
    <w:rsid w:val="002B79C3"/>
    <w:rsid w:val="002C1289"/>
    <w:rsid w:val="002C5D79"/>
    <w:rsid w:val="00305270"/>
    <w:rsid w:val="00314B69"/>
    <w:rsid w:val="00322D81"/>
    <w:rsid w:val="00331833"/>
    <w:rsid w:val="00360982"/>
    <w:rsid w:val="00363147"/>
    <w:rsid w:val="00365856"/>
    <w:rsid w:val="003671AB"/>
    <w:rsid w:val="00374287"/>
    <w:rsid w:val="00390204"/>
    <w:rsid w:val="003A10C9"/>
    <w:rsid w:val="003A571C"/>
    <w:rsid w:val="003A73D7"/>
    <w:rsid w:val="003B1726"/>
    <w:rsid w:val="003C4BD9"/>
    <w:rsid w:val="003C53C8"/>
    <w:rsid w:val="003D3BF9"/>
    <w:rsid w:val="003F4B86"/>
    <w:rsid w:val="00400D0C"/>
    <w:rsid w:val="004036AB"/>
    <w:rsid w:val="0040654F"/>
    <w:rsid w:val="00411698"/>
    <w:rsid w:val="00425620"/>
    <w:rsid w:val="00433B84"/>
    <w:rsid w:val="0043778E"/>
    <w:rsid w:val="004521FC"/>
    <w:rsid w:val="00453E48"/>
    <w:rsid w:val="004633E1"/>
    <w:rsid w:val="0047286C"/>
    <w:rsid w:val="00476038"/>
    <w:rsid w:val="00476430"/>
    <w:rsid w:val="004A17A0"/>
    <w:rsid w:val="004C4A2F"/>
    <w:rsid w:val="004D1DCA"/>
    <w:rsid w:val="004D57B6"/>
    <w:rsid w:val="004F180A"/>
    <w:rsid w:val="00502A6F"/>
    <w:rsid w:val="00506948"/>
    <w:rsid w:val="0052064A"/>
    <w:rsid w:val="00523DB8"/>
    <w:rsid w:val="00524749"/>
    <w:rsid w:val="00533013"/>
    <w:rsid w:val="00544086"/>
    <w:rsid w:val="00555089"/>
    <w:rsid w:val="00562372"/>
    <w:rsid w:val="00590645"/>
    <w:rsid w:val="005C69C0"/>
    <w:rsid w:val="005C72F1"/>
    <w:rsid w:val="005E21B4"/>
    <w:rsid w:val="005F4443"/>
    <w:rsid w:val="005F4EF2"/>
    <w:rsid w:val="00604B32"/>
    <w:rsid w:val="006407B5"/>
    <w:rsid w:val="00641C6B"/>
    <w:rsid w:val="00695383"/>
    <w:rsid w:val="006A0AFD"/>
    <w:rsid w:val="006B7A4C"/>
    <w:rsid w:val="006C750F"/>
    <w:rsid w:val="006D430D"/>
    <w:rsid w:val="00705A2E"/>
    <w:rsid w:val="0071754B"/>
    <w:rsid w:val="00723F51"/>
    <w:rsid w:val="00726EAA"/>
    <w:rsid w:val="00743284"/>
    <w:rsid w:val="007572A0"/>
    <w:rsid w:val="007779E5"/>
    <w:rsid w:val="00782024"/>
    <w:rsid w:val="007832AC"/>
    <w:rsid w:val="00790C3C"/>
    <w:rsid w:val="007A01D0"/>
    <w:rsid w:val="007B0860"/>
    <w:rsid w:val="007B23FB"/>
    <w:rsid w:val="007D6B0D"/>
    <w:rsid w:val="007F4633"/>
    <w:rsid w:val="00806467"/>
    <w:rsid w:val="00832759"/>
    <w:rsid w:val="0083604D"/>
    <w:rsid w:val="00887EA8"/>
    <w:rsid w:val="00897F15"/>
    <w:rsid w:val="008B39B7"/>
    <w:rsid w:val="008C10D6"/>
    <w:rsid w:val="008C5DB0"/>
    <w:rsid w:val="008C688E"/>
    <w:rsid w:val="008D4CB7"/>
    <w:rsid w:val="008E600B"/>
    <w:rsid w:val="00920BD2"/>
    <w:rsid w:val="00931DBC"/>
    <w:rsid w:val="009422FA"/>
    <w:rsid w:val="00953642"/>
    <w:rsid w:val="009A3454"/>
    <w:rsid w:val="009B0EF1"/>
    <w:rsid w:val="009C0244"/>
    <w:rsid w:val="009C1D75"/>
    <w:rsid w:val="009E7975"/>
    <w:rsid w:val="009F06E4"/>
    <w:rsid w:val="009F0798"/>
    <w:rsid w:val="009F5744"/>
    <w:rsid w:val="00A24C16"/>
    <w:rsid w:val="00A410B9"/>
    <w:rsid w:val="00A52C8A"/>
    <w:rsid w:val="00A55AB8"/>
    <w:rsid w:val="00A62685"/>
    <w:rsid w:val="00A64F49"/>
    <w:rsid w:val="00A76165"/>
    <w:rsid w:val="00AB3803"/>
    <w:rsid w:val="00AC1D2B"/>
    <w:rsid w:val="00AD6032"/>
    <w:rsid w:val="00AE1E4F"/>
    <w:rsid w:val="00AE4930"/>
    <w:rsid w:val="00AF0A41"/>
    <w:rsid w:val="00B150FD"/>
    <w:rsid w:val="00B312FE"/>
    <w:rsid w:val="00B33EB5"/>
    <w:rsid w:val="00B375B4"/>
    <w:rsid w:val="00B4107C"/>
    <w:rsid w:val="00B51B4F"/>
    <w:rsid w:val="00B6203B"/>
    <w:rsid w:val="00B75730"/>
    <w:rsid w:val="00B76DFD"/>
    <w:rsid w:val="00BA09B0"/>
    <w:rsid w:val="00BA5AA5"/>
    <w:rsid w:val="00BB591C"/>
    <w:rsid w:val="00BC70B8"/>
    <w:rsid w:val="00BD3845"/>
    <w:rsid w:val="00BE0E0E"/>
    <w:rsid w:val="00BE4819"/>
    <w:rsid w:val="00BE4979"/>
    <w:rsid w:val="00BE506F"/>
    <w:rsid w:val="00BF0040"/>
    <w:rsid w:val="00C02AF0"/>
    <w:rsid w:val="00C12C1C"/>
    <w:rsid w:val="00C257EA"/>
    <w:rsid w:val="00C44FC3"/>
    <w:rsid w:val="00C60861"/>
    <w:rsid w:val="00C83FD3"/>
    <w:rsid w:val="00CB4114"/>
    <w:rsid w:val="00CB79BF"/>
    <w:rsid w:val="00CC0685"/>
    <w:rsid w:val="00CC458B"/>
    <w:rsid w:val="00CD0FCA"/>
    <w:rsid w:val="00CF07BD"/>
    <w:rsid w:val="00CF0E25"/>
    <w:rsid w:val="00D14D70"/>
    <w:rsid w:val="00D30FAE"/>
    <w:rsid w:val="00D458DF"/>
    <w:rsid w:val="00D531BB"/>
    <w:rsid w:val="00DA22CF"/>
    <w:rsid w:val="00DA785D"/>
    <w:rsid w:val="00DD4223"/>
    <w:rsid w:val="00DE668F"/>
    <w:rsid w:val="00E146E9"/>
    <w:rsid w:val="00E17DD8"/>
    <w:rsid w:val="00E46673"/>
    <w:rsid w:val="00E76440"/>
    <w:rsid w:val="00E805E3"/>
    <w:rsid w:val="00E93F1B"/>
    <w:rsid w:val="00E95940"/>
    <w:rsid w:val="00EA281D"/>
    <w:rsid w:val="00EB3BB9"/>
    <w:rsid w:val="00EE472D"/>
    <w:rsid w:val="00F328FD"/>
    <w:rsid w:val="00F32ECD"/>
    <w:rsid w:val="00F57DCB"/>
    <w:rsid w:val="00F60F45"/>
    <w:rsid w:val="00F71C4F"/>
    <w:rsid w:val="00F73D98"/>
    <w:rsid w:val="00F744A8"/>
    <w:rsid w:val="00FA216D"/>
    <w:rsid w:val="00FD353A"/>
    <w:rsid w:val="00FE4C7E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Nurul Syahirah</cp:lastModifiedBy>
  <cp:revision>6</cp:revision>
  <dcterms:created xsi:type="dcterms:W3CDTF">2022-06-02T09:28:00Z</dcterms:created>
  <dcterms:modified xsi:type="dcterms:W3CDTF">2022-06-03T02:07:00Z</dcterms:modified>
</cp:coreProperties>
</file>