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601D" w14:textId="77777777" w:rsidR="00320A20" w:rsidRDefault="00320A2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20A20" w14:paraId="510681E8" w14:textId="77777777" w:rsidTr="00320A20">
        <w:tc>
          <w:tcPr>
            <w:tcW w:w="6974" w:type="dxa"/>
          </w:tcPr>
          <w:p w14:paraId="7AA62328" w14:textId="77777777"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 xml:space="preserve">Module </w:t>
            </w:r>
          </w:p>
        </w:tc>
        <w:tc>
          <w:tcPr>
            <w:tcW w:w="6974" w:type="dxa"/>
          </w:tcPr>
          <w:p w14:paraId="529FA194" w14:textId="77777777"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BSNeBiz – New Application Process</w:t>
            </w:r>
          </w:p>
        </w:tc>
      </w:tr>
      <w:tr w:rsidR="00320A20" w14:paraId="1BECA355" w14:textId="77777777" w:rsidTr="00320A20">
        <w:tc>
          <w:tcPr>
            <w:tcW w:w="6974" w:type="dxa"/>
          </w:tcPr>
          <w:p w14:paraId="01B284A4" w14:textId="77777777"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Error Logs</w:t>
            </w:r>
          </w:p>
        </w:tc>
        <w:tc>
          <w:tcPr>
            <w:tcW w:w="6974" w:type="dxa"/>
          </w:tcPr>
          <w:p w14:paraId="38973583" w14:textId="77777777" w:rsidR="00320A20" w:rsidRDefault="00963A5A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320A20">
              <w:rPr>
                <w:lang w:val="en-US"/>
              </w:rPr>
              <w:t>/8/2023</w:t>
            </w:r>
          </w:p>
        </w:tc>
      </w:tr>
      <w:tr w:rsidR="00320A20" w14:paraId="3940E242" w14:textId="77777777" w:rsidTr="00320A20">
        <w:tc>
          <w:tcPr>
            <w:tcW w:w="6974" w:type="dxa"/>
          </w:tcPr>
          <w:p w14:paraId="6042BBF5" w14:textId="77777777" w:rsidR="00320A20" w:rsidRDefault="00320A20">
            <w:pPr>
              <w:rPr>
                <w:lang w:val="en-US"/>
              </w:rPr>
            </w:pPr>
            <w:r>
              <w:rPr>
                <w:lang w:val="en-US"/>
              </w:rPr>
              <w:t>Test Date</w:t>
            </w:r>
          </w:p>
        </w:tc>
        <w:tc>
          <w:tcPr>
            <w:tcW w:w="6974" w:type="dxa"/>
          </w:tcPr>
          <w:p w14:paraId="7B319C2A" w14:textId="77777777" w:rsidR="00320A20" w:rsidRDefault="00963A5A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320A20">
              <w:rPr>
                <w:lang w:val="en-US"/>
              </w:rPr>
              <w:t>/8/2023</w:t>
            </w:r>
          </w:p>
        </w:tc>
      </w:tr>
    </w:tbl>
    <w:p w14:paraId="0934C024" w14:textId="77777777" w:rsidR="00320A20" w:rsidRDefault="00320A20" w:rsidP="00320A20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6343"/>
        <w:gridCol w:w="5966"/>
      </w:tblGrid>
      <w:tr w:rsidR="00320A20" w14:paraId="3363BEBA" w14:textId="77777777" w:rsidTr="00BF5230">
        <w:tc>
          <w:tcPr>
            <w:tcW w:w="740" w:type="dxa"/>
          </w:tcPr>
          <w:p w14:paraId="47BBE777" w14:textId="77777777"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6343" w:type="dxa"/>
          </w:tcPr>
          <w:p w14:paraId="0EAB9786" w14:textId="77777777"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Subject</w:t>
            </w:r>
          </w:p>
        </w:tc>
        <w:tc>
          <w:tcPr>
            <w:tcW w:w="5966" w:type="dxa"/>
          </w:tcPr>
          <w:p w14:paraId="67E0BA9B" w14:textId="77777777" w:rsidR="00320A20" w:rsidRDefault="00320A20" w:rsidP="00320A20">
            <w:pPr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963A5A" w14:paraId="06764AEE" w14:textId="77777777" w:rsidTr="00BF5230">
        <w:tc>
          <w:tcPr>
            <w:tcW w:w="740" w:type="dxa"/>
          </w:tcPr>
          <w:p w14:paraId="1498A710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343" w:type="dxa"/>
          </w:tcPr>
          <w:p w14:paraId="3F4DBAD9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CDB</w:t>
            </w:r>
          </w:p>
          <w:p w14:paraId="2405ECDA" w14:textId="77777777" w:rsidR="00963A5A" w:rsidRDefault="00963A5A" w:rsidP="00320A20">
            <w:pPr>
              <w:rPr>
                <w:lang w:val="en-US"/>
              </w:rPr>
            </w:pPr>
            <w:r w:rsidRPr="00A17B53">
              <w:rPr>
                <w:noProof/>
                <w:lang w:eastAsia="en-MY"/>
              </w:rPr>
              <w:drawing>
                <wp:inline distT="0" distB="0" distL="0" distR="0" wp14:anchorId="34873D51" wp14:editId="43482777">
                  <wp:extent cx="3843655" cy="1802591"/>
                  <wp:effectExtent l="0" t="0" r="444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733" cy="182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C2EC1" w14:textId="77777777" w:rsidR="00963A5A" w:rsidRDefault="00963A5A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757A677E" w14:textId="77777777" w:rsidR="00963A5A" w:rsidRPr="00963A5A" w:rsidRDefault="00963A5A" w:rsidP="00963A5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63A5A">
              <w:rPr>
                <w:lang w:val="en-US"/>
              </w:rPr>
              <w:t>Online Payment to have account number box</w:t>
            </w:r>
          </w:p>
          <w:p w14:paraId="73E1549E" w14:textId="77777777" w:rsidR="00963A5A" w:rsidRPr="00963A5A" w:rsidRDefault="00963A5A" w:rsidP="00963A5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963A5A">
              <w:rPr>
                <w:lang w:val="en-US"/>
              </w:rPr>
              <w:t>To add DuitNow QR Merchant</w:t>
            </w:r>
            <w:r>
              <w:rPr>
                <w:lang w:val="en-US"/>
              </w:rPr>
              <w:t xml:space="preserve"> Registration</w:t>
            </w:r>
          </w:p>
          <w:p w14:paraId="26781761" w14:textId="77777777" w:rsidR="00963A5A" w:rsidRDefault="00963A5A" w:rsidP="00320A20">
            <w:pPr>
              <w:rPr>
                <w:lang w:val="en-US"/>
              </w:rPr>
            </w:pPr>
          </w:p>
          <w:p w14:paraId="68259FF4" w14:textId="7037BD8F" w:rsidR="00963A5A" w:rsidRPr="00D953DB" w:rsidRDefault="00D953DB" w:rsidP="00320A2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Tak sempat, hold dulu.</w:t>
            </w:r>
          </w:p>
        </w:tc>
      </w:tr>
      <w:tr w:rsidR="00963A5A" w14:paraId="41B21EBD" w14:textId="77777777" w:rsidTr="00BF5230">
        <w:tc>
          <w:tcPr>
            <w:tcW w:w="740" w:type="dxa"/>
          </w:tcPr>
          <w:p w14:paraId="03254689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343" w:type="dxa"/>
          </w:tcPr>
          <w:p w14:paraId="480FA07A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CDB</w:t>
            </w:r>
          </w:p>
          <w:p w14:paraId="1A8C56B2" w14:textId="77777777" w:rsidR="00963A5A" w:rsidRDefault="00963A5A" w:rsidP="00320A20">
            <w:pPr>
              <w:rPr>
                <w:lang w:val="en-US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ECE4E" wp14:editId="32DD6A84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228600</wp:posOffset>
                      </wp:positionV>
                      <wp:extent cx="419100" cy="3048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5676DF" id="Oval 3" o:spid="_x0000_s1026" style="position:absolute;margin-left:260.35pt;margin-top:18pt;width:33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GHkgIAAIIFAAAOAAAAZHJzL2Uyb0RvYy54bWysVM1u2zAMvg/YOwi6r7bTdGuNOkXQIsOA&#10;og3WDj0rshQbkEVNUuJkTz9Kst1gLXYY5oNMiuTHH5G8vjl0iuyFdS3oihZnOSVCc6hbva3oj+fV&#10;p0tKnGe6Zgq0qOhROHqz+PjhujelmEEDqhaWIIh2ZW8q2nhvyixzvBEdc2dghEahBNsxj6zdZrVl&#10;PaJ3Kpvl+eesB1sbC1w4h7d3SUgXEV9Kwf2jlE54oiqKsfl42nhuwpktrlm5tcw0LR/CYP8QRcda&#10;jU4nqDvmGdnZ9g1U13ILDqQ/49BlIGXLRcwBsynyP7J5apgRMRcsjjNTmdz/g+UP+7UlbV3Rc0o0&#10;6/CJHvdMkfNQmd64EhWezNoOnEMypHmQtgt/TIAcYjWPUzXFwROOl/Piqsix5hxF5/n8EmlEyV6N&#10;jXX+q4COBKKiQqnWuJAvK9n+3vmkPWqFaw2rVim8Z6XS4XSg2jrcRcZuN7fKEoy/oqtVjt/g8UQN&#10;/QfTLOSWsomUPyqRYL8LifXA+GcxktiJYoJlnAvtiyRqWC2St4tTZ6F3g0VMVmkEDMgSo5ywB4BR&#10;M4GM2CnvQT+YitjIk3H+t8CS8WQRPYP2k3HXarDvASjMavCc9McipdKEKm2gPmK3WEhj5Axftfh0&#10;98z5NbM4N/jauAv8Ix5SQV9RGChKGrC/3rsP+tjOKKWkxzmsqPu5Y1ZQor5pbPSrYj4PgxuZ+cWX&#10;GTL2VLI5lehddwv4+gVuHcMjGfS9GklpoXvBlbEMXlHENEffFeXejsytT/sBlw4Xy2VUw2E1zN/r&#10;J8MDeKhq6MvnwwuzZuhfj43/AOPMvunhpBssNSx3HmQbG/y1rkO9cdBj4wxLKWySUz5qva7OxW8A&#10;AAD//wMAUEsDBBQABgAIAAAAIQArGaRf3AAAAAkBAAAPAAAAZHJzL2Rvd25yZXYueG1sTI/BTsMw&#10;DIbvSLxDZCQuaEsYLCul6TQh7cBxGxLXrDFtReJUTbZ1b485wdH2p9/fX62n4MUZx9RHMvA4VyCQ&#10;muh6ag18HLazAkTKlpz1kdDAFROs69ubypYuXmiH531uBYdQKq2BLuehlDI1HQab5nFA4ttXHIPN&#10;PI6tdKO9cHjwcqGUlsH2xB86O+Bbh833/hQMbK4y+1162T44TVrnz/RufWHM/d20eQWRccp/MPzq&#10;szrU7HSMJ3JJeAPLhVoxauBJcycGloXmxdFA8axA1pX836D+AQAA//8DAFBLAQItABQABgAIAAAA&#10;IQC2gziS/gAAAOEBAAATAAAAAAAAAAAAAAAAAAAAAABbQ29udGVudF9UeXBlc10ueG1sUEsBAi0A&#10;FAAGAAgAAAAhADj9If/WAAAAlAEAAAsAAAAAAAAAAAAAAAAALwEAAF9yZWxzLy5yZWxzUEsBAi0A&#10;FAAGAAgAAAAhAEtsYYeSAgAAggUAAA4AAAAAAAAAAAAAAAAALgIAAGRycy9lMm9Eb2MueG1sUEsB&#10;Ai0AFAAGAAgAAAAhACsZpF/cAAAACQEAAA8AAAAAAAAAAAAAAAAA7AQAAGRycy9kb3ducmV2Lnht&#10;bFBLBQYAAAAABAAEAPMAAAD1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E44901">
              <w:rPr>
                <w:noProof/>
                <w:lang w:eastAsia="en-MY"/>
              </w:rPr>
              <w:drawing>
                <wp:inline distT="0" distB="0" distL="0" distR="0" wp14:anchorId="734C1E2B" wp14:editId="4A2E5E1E">
                  <wp:extent cx="3883010" cy="171450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191" cy="172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E6A423" w14:textId="77777777" w:rsidR="00963A5A" w:rsidRDefault="00963A5A" w:rsidP="00320A20">
            <w:pPr>
              <w:rPr>
                <w:lang w:val="en-US"/>
              </w:rPr>
            </w:pPr>
          </w:p>
          <w:p w14:paraId="6F339267" w14:textId="77777777" w:rsidR="00963A5A" w:rsidRDefault="00963A5A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28846265" w14:textId="77777777" w:rsidR="00963A5A" w:rsidRPr="00963A5A" w:rsidRDefault="00963A5A" w:rsidP="00963A5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963A5A">
              <w:rPr>
                <w:lang w:val="en-US"/>
              </w:rPr>
              <w:t>Font to be in black</w:t>
            </w:r>
          </w:p>
          <w:p w14:paraId="79BF8299" w14:textId="77777777" w:rsidR="00963A5A" w:rsidRPr="00963A5A" w:rsidRDefault="00963A5A" w:rsidP="00963A5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963A5A">
              <w:rPr>
                <w:lang w:val="en-US"/>
              </w:rPr>
              <w:t>Disable download &amp; print function</w:t>
            </w:r>
          </w:p>
          <w:p w14:paraId="5704B987" w14:textId="77777777" w:rsidR="00963A5A" w:rsidRDefault="00963A5A" w:rsidP="00963A5A">
            <w:pPr>
              <w:pStyle w:val="ListParagraph"/>
              <w:rPr>
                <w:lang w:val="en-US"/>
              </w:rPr>
            </w:pPr>
          </w:p>
          <w:p w14:paraId="4302137B" w14:textId="72A0E9C4" w:rsidR="00295604" w:rsidRPr="00295604" w:rsidRDefault="00295604" w:rsidP="00963A5A">
            <w:pPr>
              <w:pStyle w:val="ListParagrap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Check whether can hide or not. If not just leave it first.</w:t>
            </w:r>
          </w:p>
        </w:tc>
      </w:tr>
      <w:tr w:rsidR="00963A5A" w14:paraId="39DECF05" w14:textId="77777777" w:rsidTr="00BF5230">
        <w:tc>
          <w:tcPr>
            <w:tcW w:w="740" w:type="dxa"/>
          </w:tcPr>
          <w:p w14:paraId="69521651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6343" w:type="dxa"/>
          </w:tcPr>
          <w:p w14:paraId="0D2F2394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CDB</w:t>
            </w:r>
          </w:p>
          <w:p w14:paraId="6474ABCC" w14:textId="77777777" w:rsidR="00963A5A" w:rsidRDefault="00963A5A" w:rsidP="00320A20">
            <w:pPr>
              <w:rPr>
                <w:lang w:val="en-US"/>
              </w:rPr>
            </w:pPr>
            <w:r w:rsidRPr="00E44901">
              <w:rPr>
                <w:noProof/>
                <w:lang w:eastAsia="en-MY"/>
              </w:rPr>
              <w:drawing>
                <wp:inline distT="0" distB="0" distL="0" distR="0" wp14:anchorId="6FDD8088" wp14:editId="1F98E73B">
                  <wp:extent cx="3853180" cy="17526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857" cy="177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F9270" w14:textId="77777777" w:rsidR="00963A5A" w:rsidRDefault="00963A5A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03D1D105" w14:textId="77777777" w:rsidR="00963A5A" w:rsidRDefault="00FC2FB6" w:rsidP="00FC2FB6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To in Application Declaration box:</w:t>
            </w:r>
          </w:p>
          <w:p w14:paraId="234C69E3" w14:textId="77777777" w:rsidR="00FC2FB6" w:rsidRPr="00FC2FB6" w:rsidRDefault="00FC2FB6" w:rsidP="00FC2FB6">
            <w:pPr>
              <w:pStyle w:val="ListParagraph"/>
              <w:rPr>
                <w:lang w:val="en-US"/>
              </w:rPr>
            </w:pPr>
          </w:p>
          <w:p w14:paraId="4586DE5D" w14:textId="77777777" w:rsidR="00FC2FB6" w:rsidRPr="00FC2FB6" w:rsidRDefault="00FC2FB6" w:rsidP="00FC2FB6">
            <w:pPr>
              <w:rPr>
                <w:b/>
              </w:rPr>
            </w:pPr>
            <w:r w:rsidRPr="00FC2FB6">
              <w:rPr>
                <w:b/>
              </w:rPr>
              <w:t>DECLARATION</w:t>
            </w:r>
          </w:p>
          <w:p w14:paraId="620D78C4" w14:textId="77777777" w:rsidR="00FC2FB6" w:rsidRPr="00FC2FB6" w:rsidRDefault="00FC2FB6" w:rsidP="00FC2FB6">
            <w:pPr>
              <w:rPr>
                <w:lang w:val="en-US"/>
              </w:rPr>
            </w:pPr>
            <w:r>
              <w:t>This application is made on behalf of (Company name) and I have informed my organisation regarding my application</w:t>
            </w:r>
          </w:p>
        </w:tc>
      </w:tr>
      <w:tr w:rsidR="00963A5A" w14:paraId="7B8C8E39" w14:textId="77777777" w:rsidTr="00BF5230">
        <w:tc>
          <w:tcPr>
            <w:tcW w:w="740" w:type="dxa"/>
          </w:tcPr>
          <w:p w14:paraId="33B8C829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343" w:type="dxa"/>
          </w:tcPr>
          <w:p w14:paraId="52E3A276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CDB</w:t>
            </w:r>
          </w:p>
          <w:p w14:paraId="01DC7358" w14:textId="77777777" w:rsidR="00963A5A" w:rsidRDefault="00963A5A" w:rsidP="00320A20">
            <w:pPr>
              <w:rPr>
                <w:lang w:val="en-US"/>
              </w:rPr>
            </w:pPr>
            <w:r w:rsidRPr="003E1E5E">
              <w:rPr>
                <w:noProof/>
                <w:lang w:eastAsia="en-MY"/>
              </w:rPr>
              <w:drawing>
                <wp:inline distT="0" distB="0" distL="0" distR="0" wp14:anchorId="47EB85CB" wp14:editId="3178A1E7">
                  <wp:extent cx="3678030" cy="1619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331" cy="1626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1AEB8" w14:textId="77777777" w:rsidR="00963A5A" w:rsidRDefault="00963A5A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4FD881B7" w14:textId="77777777" w:rsidR="00963A5A" w:rsidRDefault="00963A5A" w:rsidP="00963A5A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To reword:</w:t>
            </w:r>
          </w:p>
          <w:p w14:paraId="3FF53526" w14:textId="77777777" w:rsidR="00FC2FB6" w:rsidRDefault="00FC2FB6" w:rsidP="00963A5A">
            <w:pPr>
              <w:rPr>
                <w:lang w:val="en-US"/>
              </w:rPr>
            </w:pPr>
          </w:p>
          <w:p w14:paraId="3D04BA36" w14:textId="77777777" w:rsidR="00963A5A" w:rsidRDefault="00963A5A" w:rsidP="00963A5A">
            <w:pPr>
              <w:rPr>
                <w:lang w:val="en-US"/>
              </w:rPr>
            </w:pPr>
            <w:r>
              <w:rPr>
                <w:lang w:val="en-US"/>
              </w:rPr>
              <w:t>The application has been successfully submitted and received!</w:t>
            </w:r>
          </w:p>
          <w:p w14:paraId="7968876D" w14:textId="77777777" w:rsidR="00963A5A" w:rsidRDefault="00963A5A" w:rsidP="00963A5A">
            <w:pPr>
              <w:rPr>
                <w:lang w:val="en-US"/>
              </w:rPr>
            </w:pPr>
          </w:p>
          <w:p w14:paraId="3A204A52" w14:textId="77777777" w:rsidR="00963A5A" w:rsidRDefault="00963A5A" w:rsidP="00963A5A">
            <w:pPr>
              <w:rPr>
                <w:lang w:val="en-US"/>
              </w:rPr>
            </w:pPr>
            <w:r>
              <w:rPr>
                <w:lang w:val="en-US"/>
              </w:rPr>
              <w:t>We shall contact you soon for further clarification to proceed with the application (subject to terms and condition)</w:t>
            </w:r>
          </w:p>
          <w:p w14:paraId="03D01105" w14:textId="77777777" w:rsidR="00963A5A" w:rsidRDefault="00963A5A" w:rsidP="00963A5A">
            <w:pPr>
              <w:rPr>
                <w:lang w:val="en-US"/>
              </w:rPr>
            </w:pPr>
          </w:p>
          <w:p w14:paraId="6029AF80" w14:textId="77777777" w:rsidR="00963A5A" w:rsidRDefault="00963A5A" w:rsidP="00963A5A">
            <w:pPr>
              <w:rPr>
                <w:lang w:val="en-US"/>
              </w:rPr>
            </w:pPr>
            <w:r>
              <w:rPr>
                <w:lang w:val="en-US"/>
              </w:rPr>
              <w:t xml:space="preserve">For document submission and inquiries please email to: </w:t>
            </w:r>
          </w:p>
          <w:p w14:paraId="3A3EB4AA" w14:textId="77777777" w:rsidR="00963A5A" w:rsidRDefault="00963A5A" w:rsidP="00963A5A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="00FC2FB6">
              <w:rPr>
                <w:lang w:val="en-US"/>
              </w:rPr>
              <w:t>KB</w:t>
            </w:r>
            <w:r>
              <w:rPr>
                <w:lang w:val="en-US"/>
              </w:rPr>
              <w:t xml:space="preserve"> Negeri &amp; </w:t>
            </w:r>
            <w:hyperlink r:id="rId9" w:history="1">
              <w:r w:rsidRPr="00164933">
                <w:rPr>
                  <w:rStyle w:val="Hyperlink"/>
                  <w:lang w:val="en-US"/>
                </w:rPr>
                <w:t>bsnebiz_support@bsn.com.my</w:t>
              </w:r>
            </w:hyperlink>
            <w:r>
              <w:rPr>
                <w:lang w:val="en-US"/>
              </w:rPr>
              <w:t xml:space="preserve"> </w:t>
            </w:r>
          </w:p>
          <w:p w14:paraId="12A5BE91" w14:textId="77777777" w:rsidR="00963A5A" w:rsidRPr="00963A5A" w:rsidRDefault="00963A5A" w:rsidP="00963A5A">
            <w:pPr>
              <w:pStyle w:val="ListParagraph"/>
              <w:rPr>
                <w:lang w:val="en-US"/>
              </w:rPr>
            </w:pPr>
          </w:p>
        </w:tc>
      </w:tr>
      <w:tr w:rsidR="00963A5A" w14:paraId="5EAA70B8" w14:textId="77777777" w:rsidTr="00BF5230">
        <w:tc>
          <w:tcPr>
            <w:tcW w:w="740" w:type="dxa"/>
          </w:tcPr>
          <w:p w14:paraId="5A3920D5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6343" w:type="dxa"/>
          </w:tcPr>
          <w:p w14:paraId="5CAD7C98" w14:textId="77777777" w:rsidR="00963A5A" w:rsidRDefault="00963A5A" w:rsidP="00320A20">
            <w:pPr>
              <w:rPr>
                <w:lang w:val="en-US"/>
              </w:rPr>
            </w:pPr>
            <w:r>
              <w:rPr>
                <w:lang w:val="en-US"/>
              </w:rPr>
              <w:t>CDB</w:t>
            </w:r>
          </w:p>
          <w:p w14:paraId="0691BEAB" w14:textId="77777777" w:rsidR="00963A5A" w:rsidRDefault="00963A5A" w:rsidP="00320A20">
            <w:pPr>
              <w:rPr>
                <w:lang w:val="en-US"/>
              </w:rPr>
            </w:pPr>
            <w:r w:rsidRPr="00B13F20">
              <w:rPr>
                <w:noProof/>
                <w:lang w:eastAsia="en-MY"/>
              </w:rPr>
              <w:drawing>
                <wp:inline distT="0" distB="0" distL="0" distR="0" wp14:anchorId="7BE7D6A2" wp14:editId="0821FC24">
                  <wp:extent cx="3724275" cy="38770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3425" cy="42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C6BBB" w14:textId="77777777" w:rsidR="00963A5A" w:rsidRDefault="00963A5A" w:rsidP="00320A20">
            <w:pPr>
              <w:rPr>
                <w:lang w:val="en-US"/>
              </w:rPr>
            </w:pPr>
          </w:p>
          <w:p w14:paraId="2ECDB4F5" w14:textId="77777777" w:rsidR="00E2316C" w:rsidRDefault="00E2316C" w:rsidP="00320A20">
            <w:pPr>
              <w:rPr>
                <w:lang w:val="en-US"/>
              </w:rPr>
            </w:pPr>
          </w:p>
          <w:p w14:paraId="24A3F48C" w14:textId="77777777" w:rsidR="00E2316C" w:rsidRDefault="00E2316C" w:rsidP="00320A20">
            <w:pPr>
              <w:rPr>
                <w:lang w:val="en-US"/>
              </w:rPr>
            </w:pPr>
          </w:p>
          <w:p w14:paraId="40E954A8" w14:textId="77777777" w:rsidR="00E2316C" w:rsidRDefault="00E2316C" w:rsidP="00320A20">
            <w:pPr>
              <w:rPr>
                <w:lang w:val="en-US"/>
              </w:rPr>
            </w:pPr>
          </w:p>
          <w:p w14:paraId="52619AE7" w14:textId="77777777" w:rsidR="00E2316C" w:rsidRDefault="00E2316C" w:rsidP="00320A20">
            <w:pPr>
              <w:rPr>
                <w:lang w:val="en-US"/>
              </w:rPr>
            </w:pPr>
          </w:p>
          <w:p w14:paraId="05808303" w14:textId="77777777" w:rsidR="00E2316C" w:rsidRDefault="00E2316C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2E2EBD91" w14:textId="77777777" w:rsidR="00963A5A" w:rsidRPr="00963A5A" w:rsidRDefault="00963A5A" w:rsidP="00963A5A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963A5A">
              <w:rPr>
                <w:lang w:val="en-US"/>
              </w:rPr>
              <w:t xml:space="preserve">Application form naming convention : </w:t>
            </w:r>
            <w:r w:rsidRPr="00963A5A">
              <w:rPr>
                <w:i/>
                <w:lang w:val="en-US"/>
              </w:rPr>
              <w:t>&lt;companyname&gt;&lt;application form&gt;</w:t>
            </w:r>
          </w:p>
          <w:p w14:paraId="522B3559" w14:textId="77777777" w:rsidR="00963A5A" w:rsidRPr="00963A5A" w:rsidRDefault="00963A5A" w:rsidP="00963A5A">
            <w:pPr>
              <w:pStyle w:val="ListParagraph"/>
              <w:rPr>
                <w:lang w:val="en-US"/>
              </w:rPr>
            </w:pPr>
          </w:p>
        </w:tc>
      </w:tr>
      <w:tr w:rsidR="00E2316C" w14:paraId="60D7AE4F" w14:textId="77777777" w:rsidTr="00BF5230">
        <w:tc>
          <w:tcPr>
            <w:tcW w:w="740" w:type="dxa"/>
          </w:tcPr>
          <w:p w14:paraId="4BB3376F" w14:textId="77777777" w:rsidR="00E2316C" w:rsidRDefault="00E2316C" w:rsidP="00320A2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6343" w:type="dxa"/>
          </w:tcPr>
          <w:p w14:paraId="35626914" w14:textId="77777777" w:rsidR="00E2316C" w:rsidRDefault="00E2316C" w:rsidP="00320A20">
            <w:pPr>
              <w:rPr>
                <w:lang w:val="en-US"/>
              </w:rPr>
            </w:pPr>
            <w:r>
              <w:rPr>
                <w:lang w:val="en-US"/>
              </w:rPr>
              <w:t>IBAM</w:t>
            </w:r>
          </w:p>
          <w:p w14:paraId="1B65F03F" w14:textId="77777777" w:rsidR="00E2316C" w:rsidRDefault="00E2316C" w:rsidP="00320A20">
            <w:pPr>
              <w:rPr>
                <w:lang w:val="en-US"/>
              </w:rPr>
            </w:pPr>
            <w:r w:rsidRPr="00E7675C">
              <w:rPr>
                <w:noProof/>
                <w:lang w:eastAsia="en-MY"/>
              </w:rPr>
              <w:drawing>
                <wp:inline distT="0" distB="0" distL="0" distR="0" wp14:anchorId="1AD2AB26" wp14:editId="1EFCA1E1">
                  <wp:extent cx="3986530" cy="14191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210" cy="143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E5B68" w14:textId="77777777" w:rsidR="00E2316C" w:rsidRDefault="00E2316C" w:rsidP="00320A20">
            <w:pPr>
              <w:rPr>
                <w:lang w:val="en-US"/>
              </w:rPr>
            </w:pPr>
          </w:p>
          <w:p w14:paraId="11C5794E" w14:textId="77777777" w:rsidR="00E2316C" w:rsidRDefault="00E2316C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5FCB549D" w14:textId="77777777" w:rsidR="00E2316C" w:rsidRDefault="00E2316C" w:rsidP="00E2316C">
            <w:pPr>
              <w:pStyle w:val="ListParagraph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n-US"/>
              </w:rPr>
              <w:t>Detail BSNeBiz application box.</w:t>
            </w:r>
          </w:p>
          <w:p w14:paraId="1679FC7B" w14:textId="77777777" w:rsidR="00E2316C" w:rsidRPr="00E2316C" w:rsidRDefault="00E2316C" w:rsidP="00E2316C">
            <w:pPr>
              <w:pStyle w:val="ListParagraph"/>
              <w:ind w:left="644"/>
              <w:rPr>
                <w:lang w:val="en-US"/>
              </w:rPr>
            </w:pPr>
            <w:r>
              <w:rPr>
                <w:lang w:val="en-US"/>
              </w:rPr>
              <w:t>Alignment should be centre</w:t>
            </w:r>
          </w:p>
        </w:tc>
      </w:tr>
      <w:tr w:rsidR="009D030B" w14:paraId="0A170F64" w14:textId="77777777" w:rsidTr="00BF5230">
        <w:tc>
          <w:tcPr>
            <w:tcW w:w="740" w:type="dxa"/>
          </w:tcPr>
          <w:p w14:paraId="4D46EC4F" w14:textId="77777777" w:rsidR="009D030B" w:rsidRDefault="009D030B" w:rsidP="00320A20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6343" w:type="dxa"/>
          </w:tcPr>
          <w:p w14:paraId="34E463D9" w14:textId="77777777" w:rsidR="009D030B" w:rsidRDefault="009D030B" w:rsidP="009D030B">
            <w:r w:rsidRPr="00693CAE">
              <w:rPr>
                <w:noProof/>
                <w:lang w:eastAsia="en-MY"/>
              </w:rPr>
              <w:drawing>
                <wp:inline distT="0" distB="0" distL="0" distR="0" wp14:anchorId="5CDAFCBE" wp14:editId="581EF437">
                  <wp:extent cx="8863330" cy="7442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33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74ACF" w14:textId="77777777" w:rsidR="009D030B" w:rsidRDefault="009D030B" w:rsidP="009D030B">
            <w:r>
              <w:t>IBAM – Create : Did not submit but display in new application</w:t>
            </w:r>
          </w:p>
          <w:p w14:paraId="365DABE9" w14:textId="77777777" w:rsidR="009D030B" w:rsidRDefault="009D030B" w:rsidP="00320A20">
            <w:pPr>
              <w:rPr>
                <w:lang w:val="en-US"/>
              </w:rPr>
            </w:pPr>
          </w:p>
        </w:tc>
        <w:tc>
          <w:tcPr>
            <w:tcW w:w="5966" w:type="dxa"/>
          </w:tcPr>
          <w:p w14:paraId="4298D2C6" w14:textId="77777777" w:rsidR="009D030B" w:rsidRDefault="009D030B" w:rsidP="009D030B">
            <w:pPr>
              <w:pStyle w:val="ListParagraph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applicant did not submit or complete the application process however it capture in IBAM new application. No function to delete. </w:t>
            </w:r>
          </w:p>
          <w:p w14:paraId="7BDADA8E" w14:textId="77777777" w:rsidR="009D030B" w:rsidRDefault="009D030B" w:rsidP="009D030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If the application did nor complete system should not capture the application other wise system should have DELETE button (with no cost)</w:t>
            </w:r>
          </w:p>
          <w:p w14:paraId="15FF779E" w14:textId="77777777" w:rsidR="00295604" w:rsidRDefault="00295604" w:rsidP="009D030B">
            <w:pPr>
              <w:pStyle w:val="ListParagraph"/>
              <w:rPr>
                <w:lang w:val="en-US"/>
              </w:rPr>
            </w:pPr>
          </w:p>
          <w:p w14:paraId="00AA6D29" w14:textId="3D2B2CA8" w:rsidR="00295604" w:rsidRDefault="00295604" w:rsidP="009D030B">
            <w:pPr>
              <w:pStyle w:val="ListParagrap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Report as production issue.</w:t>
            </w:r>
          </w:p>
          <w:p w14:paraId="049CAFF5" w14:textId="50EBC9D2" w:rsidR="00295604" w:rsidRPr="00295604" w:rsidRDefault="00295604" w:rsidP="009D030B">
            <w:pPr>
              <w:pStyle w:val="ListParagrap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Check with najmi/chee ping behaviour existing.</w:t>
            </w:r>
          </w:p>
        </w:tc>
      </w:tr>
    </w:tbl>
    <w:p w14:paraId="31B62A73" w14:textId="77777777" w:rsidR="00320A20" w:rsidRPr="00295604" w:rsidRDefault="00320A20" w:rsidP="00320A20"/>
    <w:sectPr w:rsidR="00320A20" w:rsidRPr="00295604" w:rsidSect="00320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DE7"/>
    <w:multiLevelType w:val="hybridMultilevel"/>
    <w:tmpl w:val="ED9E495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DB5116"/>
    <w:multiLevelType w:val="hybridMultilevel"/>
    <w:tmpl w:val="1A3A850C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BF644B"/>
    <w:multiLevelType w:val="hybridMultilevel"/>
    <w:tmpl w:val="9E8496D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E7E"/>
    <w:multiLevelType w:val="hybridMultilevel"/>
    <w:tmpl w:val="1ECCF9C8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736EC4"/>
    <w:multiLevelType w:val="hybridMultilevel"/>
    <w:tmpl w:val="B450E31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D71"/>
    <w:multiLevelType w:val="hybridMultilevel"/>
    <w:tmpl w:val="0D48F88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24E7"/>
    <w:multiLevelType w:val="hybridMultilevel"/>
    <w:tmpl w:val="44386968"/>
    <w:lvl w:ilvl="0" w:tplc="4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E33363"/>
    <w:multiLevelType w:val="hybridMultilevel"/>
    <w:tmpl w:val="3EC4468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165CF"/>
    <w:multiLevelType w:val="hybridMultilevel"/>
    <w:tmpl w:val="09FA112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0579A"/>
    <w:multiLevelType w:val="hybridMultilevel"/>
    <w:tmpl w:val="FAECE55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6582F"/>
    <w:multiLevelType w:val="hybridMultilevel"/>
    <w:tmpl w:val="AD7601CE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2B7A92"/>
    <w:multiLevelType w:val="hybridMultilevel"/>
    <w:tmpl w:val="2EBEB51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79429">
    <w:abstractNumId w:val="5"/>
  </w:num>
  <w:num w:numId="2" w16cid:durableId="1330477831">
    <w:abstractNumId w:val="10"/>
  </w:num>
  <w:num w:numId="3" w16cid:durableId="711660286">
    <w:abstractNumId w:val="7"/>
  </w:num>
  <w:num w:numId="4" w16cid:durableId="960108370">
    <w:abstractNumId w:val="3"/>
  </w:num>
  <w:num w:numId="5" w16cid:durableId="112210911">
    <w:abstractNumId w:val="11"/>
  </w:num>
  <w:num w:numId="6" w16cid:durableId="1111361862">
    <w:abstractNumId w:val="8"/>
  </w:num>
  <w:num w:numId="7" w16cid:durableId="492255155">
    <w:abstractNumId w:val="0"/>
  </w:num>
  <w:num w:numId="8" w16cid:durableId="1673753411">
    <w:abstractNumId w:val="2"/>
  </w:num>
  <w:num w:numId="9" w16cid:durableId="546797037">
    <w:abstractNumId w:val="9"/>
  </w:num>
  <w:num w:numId="10" w16cid:durableId="561984764">
    <w:abstractNumId w:val="4"/>
  </w:num>
  <w:num w:numId="11" w16cid:durableId="193083173">
    <w:abstractNumId w:val="6"/>
  </w:num>
  <w:num w:numId="12" w16cid:durableId="13101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20"/>
    <w:rsid w:val="00295604"/>
    <w:rsid w:val="00320A20"/>
    <w:rsid w:val="00482CFA"/>
    <w:rsid w:val="0055239F"/>
    <w:rsid w:val="00921750"/>
    <w:rsid w:val="00961F1F"/>
    <w:rsid w:val="00963A5A"/>
    <w:rsid w:val="009D030B"/>
    <w:rsid w:val="009F3741"/>
    <w:rsid w:val="00BF5230"/>
    <w:rsid w:val="00D222D5"/>
    <w:rsid w:val="00D953DB"/>
    <w:rsid w:val="00DB7250"/>
    <w:rsid w:val="00E2316C"/>
    <w:rsid w:val="00E859C7"/>
    <w:rsid w:val="00EA55A7"/>
    <w:rsid w:val="00FC2FB6"/>
    <w:rsid w:val="00F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F049"/>
  <w15:chartTrackingRefBased/>
  <w15:docId w15:val="{94717DFB-5D3F-4E03-B335-E57D927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9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bsnebiz_support@bsn.com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Bohari (Jab Perbankan Digital, BSN)</dc:creator>
  <cp:keywords/>
  <dc:description/>
  <cp:lastModifiedBy>Nor Athirah Umairah  Marobi</cp:lastModifiedBy>
  <cp:revision>10</cp:revision>
  <dcterms:created xsi:type="dcterms:W3CDTF">2023-08-17T06:28:00Z</dcterms:created>
  <dcterms:modified xsi:type="dcterms:W3CDTF">2023-08-29T10:22:00Z</dcterms:modified>
</cp:coreProperties>
</file>