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5E14" w14:textId="77777777" w:rsidR="00700478" w:rsidRPr="00583F8F" w:rsidRDefault="00700478" w:rsidP="00700478">
      <w:pPr>
        <w:spacing w:after="0" w:line="240" w:lineRule="auto"/>
        <w:rPr>
          <w:sz w:val="40"/>
        </w:rPr>
      </w:pPr>
      <w:bookmarkStart w:id="0" w:name="_Toc509513023"/>
      <w:bookmarkStart w:id="1" w:name="_Toc86420838"/>
      <w:r w:rsidRPr="006E2AE6">
        <w:rPr>
          <w:sz w:val="40"/>
        </w:rPr>
        <w:t xml:space="preserve">Section A: </w:t>
      </w:r>
      <w:bookmarkEnd w:id="0"/>
      <w:r>
        <w:rPr>
          <w:sz w:val="40"/>
        </w:rPr>
        <w:t xml:space="preserve">Scope of </w:t>
      </w:r>
      <w:bookmarkEnd w:id="1"/>
      <w:r>
        <w:rPr>
          <w:sz w:val="40"/>
        </w:rPr>
        <w:t>Work Summary</w:t>
      </w:r>
    </w:p>
    <w:p w14:paraId="3FDC1522" w14:textId="77777777" w:rsidR="00700478" w:rsidRDefault="00700478" w:rsidP="00700478">
      <w:pPr>
        <w:spacing w:after="0" w:line="240" w:lineRule="auto"/>
        <w:rPr>
          <w:b/>
        </w:rPr>
      </w:pPr>
    </w:p>
    <w:p w14:paraId="79239A75" w14:textId="77777777" w:rsidR="00700478" w:rsidRPr="00275B52" w:rsidRDefault="00700478" w:rsidP="00700478">
      <w:pPr>
        <w:spacing w:after="0" w:line="240" w:lineRule="auto"/>
        <w:rPr>
          <w:b/>
          <w:sz w:val="24"/>
          <w:szCs w:val="24"/>
        </w:rPr>
      </w:pPr>
      <w:r w:rsidRPr="00275B52">
        <w:rPr>
          <w:b/>
          <w:sz w:val="24"/>
          <w:szCs w:val="24"/>
        </w:rPr>
        <w:t>Business Requirements:</w:t>
      </w:r>
    </w:p>
    <w:p w14:paraId="65E963ED" w14:textId="77777777" w:rsidR="00700478" w:rsidRDefault="00700478" w:rsidP="00700478">
      <w:pPr>
        <w:pStyle w:val="ListParagraph"/>
        <w:numPr>
          <w:ilvl w:val="0"/>
          <w:numId w:val="1"/>
        </w:numPr>
        <w:spacing w:after="0" w:line="240" w:lineRule="auto"/>
        <w:rPr>
          <w:bCs/>
        </w:rPr>
      </w:pPr>
      <w:r w:rsidRPr="00EE357A">
        <w:rPr>
          <w:bCs/>
        </w:rPr>
        <w:t>For fraud detection, on the 3rd step up authentication at the same day, change user account to lock status under suspected fraud. Customers need to call support to unblock</w:t>
      </w:r>
      <w:r>
        <w:rPr>
          <w:bCs/>
        </w:rPr>
        <w:t>.</w:t>
      </w:r>
    </w:p>
    <w:p w14:paraId="45AB6AD1" w14:textId="77777777" w:rsidR="00700478" w:rsidRPr="001F4D78" w:rsidRDefault="00700478" w:rsidP="00700478">
      <w:pPr>
        <w:pStyle w:val="ListParagraph"/>
        <w:numPr>
          <w:ilvl w:val="0"/>
          <w:numId w:val="1"/>
        </w:numPr>
        <w:spacing w:after="0" w:line="240" w:lineRule="auto"/>
        <w:rPr>
          <w:b/>
        </w:rPr>
      </w:pPr>
      <w:r w:rsidRPr="001F4D78">
        <w:rPr>
          <w:bCs/>
        </w:rPr>
        <w:t>If customer increase limit today, if customer do open transfer or use today's created favourite account, change user account to lock status under suspected fraud. Customers need to call support to unblock.</w:t>
      </w:r>
    </w:p>
    <w:p w14:paraId="5C2DA718" w14:textId="77777777" w:rsidR="00700478" w:rsidRDefault="00700478" w:rsidP="00700478">
      <w:pPr>
        <w:jc w:val="both"/>
        <w:rPr>
          <w:bCs/>
        </w:rPr>
      </w:pPr>
    </w:p>
    <w:p w14:paraId="5E703562" w14:textId="77777777" w:rsidR="00700478" w:rsidRPr="00275B52" w:rsidRDefault="00700478" w:rsidP="00700478">
      <w:pPr>
        <w:spacing w:after="0" w:line="240" w:lineRule="auto"/>
        <w:rPr>
          <w:b/>
          <w:sz w:val="24"/>
          <w:szCs w:val="24"/>
        </w:rPr>
      </w:pPr>
      <w:r w:rsidRPr="00275B52">
        <w:rPr>
          <w:b/>
          <w:sz w:val="24"/>
          <w:szCs w:val="24"/>
        </w:rPr>
        <w:t>Scope of Changes:</w:t>
      </w:r>
    </w:p>
    <w:p w14:paraId="11BCDF80" w14:textId="77777777" w:rsidR="00700478" w:rsidRPr="00835B79" w:rsidRDefault="00700478" w:rsidP="00700478">
      <w:pPr>
        <w:pStyle w:val="ListParagraph"/>
        <w:numPr>
          <w:ilvl w:val="0"/>
          <w:numId w:val="2"/>
        </w:numPr>
        <w:spacing w:after="0"/>
        <w:rPr>
          <w:rFonts w:asciiTheme="minorHAnsi" w:hAnsiTheme="minorHAnsi" w:cstheme="minorHAnsi"/>
          <w:b/>
          <w:bCs/>
        </w:rPr>
      </w:pPr>
      <w:r w:rsidRPr="00835B79">
        <w:rPr>
          <w:b/>
          <w:bCs/>
        </w:rPr>
        <w:t>3rd “step up authentication”.</w:t>
      </w:r>
    </w:p>
    <w:p w14:paraId="15D6DE63" w14:textId="77777777" w:rsidR="00700478" w:rsidRDefault="00700478" w:rsidP="00700478">
      <w:pPr>
        <w:pStyle w:val="ListParagraph"/>
        <w:numPr>
          <w:ilvl w:val="1"/>
          <w:numId w:val="2"/>
        </w:numPr>
        <w:spacing w:after="160" w:line="259" w:lineRule="auto"/>
      </w:pPr>
      <w:r>
        <w:t xml:space="preserve">Add new “Step-up Authentication” frequency parameter in the UPASS Config </w:t>
      </w:r>
      <w:proofErr w:type="gramStart"/>
      <w:r>
        <w:t>table</w:t>
      </w:r>
      <w:proofErr w:type="gramEnd"/>
      <w:r>
        <w:t xml:space="preserve"> </w:t>
      </w:r>
    </w:p>
    <w:p w14:paraId="6F1E27DF" w14:textId="77777777" w:rsidR="00700478" w:rsidRDefault="00700478" w:rsidP="00700478">
      <w:pPr>
        <w:pStyle w:val="ListParagraph"/>
        <w:numPr>
          <w:ilvl w:val="1"/>
          <w:numId w:val="2"/>
        </w:numPr>
        <w:spacing w:after="160" w:line="259" w:lineRule="auto"/>
      </w:pPr>
      <w:r>
        <w:t>Add new field in CORUS for the parameter maintenance under Password Configuration Management</w:t>
      </w:r>
    </w:p>
    <w:p w14:paraId="72EC80C8" w14:textId="77777777" w:rsidR="00700478" w:rsidRDefault="00700478" w:rsidP="00700478">
      <w:pPr>
        <w:pStyle w:val="ListParagraph"/>
        <w:numPr>
          <w:ilvl w:val="1"/>
          <w:numId w:val="2"/>
        </w:numPr>
        <w:spacing w:after="160" w:line="259" w:lineRule="auto"/>
      </w:pPr>
      <w:r>
        <w:t xml:space="preserve">Add logic to store user’s “Step-up Authentication” daily attempt and update timestamp in the </w:t>
      </w:r>
      <w:proofErr w:type="spellStart"/>
      <w:r>
        <w:t>TB_AM_User</w:t>
      </w:r>
      <w:proofErr w:type="spellEnd"/>
      <w:r>
        <w:t xml:space="preserve"> table. </w:t>
      </w:r>
    </w:p>
    <w:p w14:paraId="761572B6" w14:textId="77777777" w:rsidR="00700478" w:rsidRDefault="00700478" w:rsidP="00700478">
      <w:pPr>
        <w:pStyle w:val="ListParagraph"/>
        <w:numPr>
          <w:ilvl w:val="1"/>
          <w:numId w:val="2"/>
        </w:numPr>
        <w:spacing w:after="160" w:line="259" w:lineRule="auto"/>
      </w:pPr>
      <w:r>
        <w:t xml:space="preserve">Add new logic to detect the “Step-up Authentication” daily attempt count and lock as “Suspect Fraud Lock” if the attempt count is 2 in the </w:t>
      </w:r>
      <w:proofErr w:type="gramStart"/>
      <w:r>
        <w:t>table</w:t>
      </w:r>
      <w:proofErr w:type="gramEnd"/>
    </w:p>
    <w:p w14:paraId="2FDEAC46" w14:textId="77777777" w:rsidR="00700478" w:rsidRDefault="00700478" w:rsidP="00700478">
      <w:pPr>
        <w:pStyle w:val="ListParagraph"/>
        <w:numPr>
          <w:ilvl w:val="1"/>
          <w:numId w:val="2"/>
        </w:numPr>
        <w:spacing w:after="160" w:line="259" w:lineRule="auto"/>
      </w:pPr>
      <w:r>
        <w:t xml:space="preserve">Add “Suspect Fraud Lock” to user activities </w:t>
      </w:r>
      <w:proofErr w:type="gramStart"/>
      <w:r>
        <w:t>table</w:t>
      </w:r>
      <w:proofErr w:type="gramEnd"/>
      <w:r>
        <w:t xml:space="preserve"> </w:t>
      </w:r>
    </w:p>
    <w:p w14:paraId="0C83D286" w14:textId="77777777" w:rsidR="00700478" w:rsidRDefault="00700478" w:rsidP="00700478">
      <w:pPr>
        <w:pStyle w:val="ListParagraph"/>
        <w:numPr>
          <w:ilvl w:val="1"/>
          <w:numId w:val="2"/>
        </w:numPr>
        <w:spacing w:after="160" w:line="259" w:lineRule="auto"/>
      </w:pPr>
      <w:r>
        <w:t>BVMC Report – update “Fraud Detection” table</w:t>
      </w:r>
    </w:p>
    <w:p w14:paraId="38301108" w14:textId="77777777" w:rsidR="00700478" w:rsidRPr="00835B79" w:rsidRDefault="00700478" w:rsidP="00700478">
      <w:pPr>
        <w:pStyle w:val="ListParagraph"/>
        <w:numPr>
          <w:ilvl w:val="1"/>
          <w:numId w:val="2"/>
        </w:numPr>
        <w:spacing w:after="160" w:line="259" w:lineRule="auto"/>
      </w:pPr>
      <w:r>
        <w:t xml:space="preserve">Add new dropdown list in BVMC for support centre to change the “Suspect Fraud Lock” to “Fraud </w:t>
      </w:r>
      <w:proofErr w:type="gramStart"/>
      <w:r>
        <w:t>Unlock”</w:t>
      </w:r>
      <w:proofErr w:type="gramEnd"/>
    </w:p>
    <w:p w14:paraId="270A3C25" w14:textId="77777777" w:rsidR="00700478" w:rsidRPr="00835B79" w:rsidRDefault="00700478" w:rsidP="00700478">
      <w:pPr>
        <w:pStyle w:val="ListParagraph"/>
        <w:numPr>
          <w:ilvl w:val="0"/>
          <w:numId w:val="2"/>
        </w:numPr>
        <w:spacing w:after="0"/>
        <w:rPr>
          <w:rFonts w:asciiTheme="minorHAnsi" w:hAnsiTheme="minorHAnsi" w:cstheme="minorHAnsi"/>
          <w:b/>
          <w:bCs/>
        </w:rPr>
      </w:pPr>
      <w:r w:rsidRPr="00835B79">
        <w:rPr>
          <w:rFonts w:asciiTheme="minorHAnsi" w:hAnsiTheme="minorHAnsi" w:cstheme="minorHAnsi"/>
          <w:b/>
          <w:bCs/>
        </w:rPr>
        <w:t>Change Limit</w:t>
      </w:r>
    </w:p>
    <w:p w14:paraId="4EB221EB" w14:textId="77777777" w:rsidR="00700478" w:rsidRDefault="00700478" w:rsidP="00700478">
      <w:pPr>
        <w:pStyle w:val="ListParagraph"/>
        <w:numPr>
          <w:ilvl w:val="1"/>
          <w:numId w:val="2"/>
        </w:numPr>
        <w:spacing w:after="160" w:line="259" w:lineRule="auto"/>
      </w:pPr>
      <w:r>
        <w:t xml:space="preserve">Add logic to store user’s “Change Limit” daily attempt and update timestamp in the </w:t>
      </w:r>
      <w:proofErr w:type="spellStart"/>
      <w:r>
        <w:t>IB_Limit</w:t>
      </w:r>
      <w:proofErr w:type="spellEnd"/>
      <w:r>
        <w:t xml:space="preserve"> table for all types of </w:t>
      </w:r>
      <w:proofErr w:type="gramStart"/>
      <w:r>
        <w:t>limit</w:t>
      </w:r>
      <w:proofErr w:type="gramEnd"/>
    </w:p>
    <w:p w14:paraId="22CC2358" w14:textId="77777777" w:rsidR="00700478" w:rsidRDefault="00700478" w:rsidP="00700478">
      <w:pPr>
        <w:pStyle w:val="ListParagraph"/>
        <w:numPr>
          <w:ilvl w:val="1"/>
          <w:numId w:val="2"/>
        </w:numPr>
        <w:spacing w:after="160" w:line="259" w:lineRule="auto"/>
      </w:pPr>
      <w:r>
        <w:t xml:space="preserve">Add logic in KFH Online to detect if the change limit by transaction type, if user perform an open or newly added favourite transaction related to the same transaction type (today), the account will be lock as “Suspected Fraud </w:t>
      </w:r>
      <w:proofErr w:type="gramStart"/>
      <w:r>
        <w:t>Lock”</w:t>
      </w:r>
      <w:proofErr w:type="gramEnd"/>
    </w:p>
    <w:p w14:paraId="0C749AD3" w14:textId="77777777" w:rsidR="00700478" w:rsidRDefault="00700478" w:rsidP="00700478">
      <w:pPr>
        <w:pStyle w:val="ListParagraph"/>
        <w:numPr>
          <w:ilvl w:val="1"/>
          <w:numId w:val="2"/>
        </w:numPr>
        <w:spacing w:after="160" w:line="259" w:lineRule="auto"/>
      </w:pPr>
      <w:r>
        <w:t xml:space="preserve">Add logic in KFH Online to detect if the change limit is on the “Global Limit”. If user perform any open transaction or newly added favourite transaction (today), the account will be lock as “Suspected Fraud </w:t>
      </w:r>
      <w:proofErr w:type="gramStart"/>
      <w:r>
        <w:t>Lock”</w:t>
      </w:r>
      <w:proofErr w:type="gramEnd"/>
      <w:r>
        <w:t xml:space="preserve"> </w:t>
      </w:r>
    </w:p>
    <w:p w14:paraId="70643870" w14:textId="77777777" w:rsidR="00700478" w:rsidRDefault="00700478" w:rsidP="00700478">
      <w:pPr>
        <w:pStyle w:val="ListParagraph"/>
        <w:numPr>
          <w:ilvl w:val="1"/>
          <w:numId w:val="2"/>
        </w:numPr>
        <w:spacing w:after="160" w:line="259" w:lineRule="auto"/>
      </w:pPr>
      <w:r>
        <w:t xml:space="preserve">Add the “Suspected Fraud Lock” activities to user activities </w:t>
      </w:r>
      <w:proofErr w:type="gramStart"/>
      <w:r>
        <w:t>table</w:t>
      </w:r>
      <w:proofErr w:type="gramEnd"/>
    </w:p>
    <w:p w14:paraId="4FD60BD6" w14:textId="77777777" w:rsidR="00700478" w:rsidRDefault="00700478" w:rsidP="00700478">
      <w:pPr>
        <w:pStyle w:val="ListParagraph"/>
        <w:numPr>
          <w:ilvl w:val="1"/>
          <w:numId w:val="2"/>
        </w:numPr>
        <w:spacing w:after="160" w:line="259" w:lineRule="auto"/>
      </w:pPr>
      <w:r>
        <w:t xml:space="preserve">Add timestamps column for each limit type in database, estimated 21 types, to keep track of each limit types </w:t>
      </w:r>
      <w:proofErr w:type="gramStart"/>
      <w:r>
        <w:t>timestamp</w:t>
      </w:r>
      <w:proofErr w:type="gramEnd"/>
    </w:p>
    <w:p w14:paraId="6190E0FD" w14:textId="77777777" w:rsidR="00700478" w:rsidRDefault="00700478" w:rsidP="00700478">
      <w:pPr>
        <w:jc w:val="both"/>
        <w:rPr>
          <w:bCs/>
        </w:rPr>
      </w:pPr>
    </w:p>
    <w:p w14:paraId="0E14385C" w14:textId="77777777" w:rsidR="00700478" w:rsidRDefault="00700478" w:rsidP="00700478">
      <w:pPr>
        <w:spacing w:after="0" w:line="240" w:lineRule="auto"/>
        <w:rPr>
          <w:b/>
          <w:sz w:val="24"/>
          <w:szCs w:val="24"/>
        </w:rPr>
      </w:pPr>
      <w:r>
        <w:rPr>
          <w:b/>
          <w:sz w:val="24"/>
          <w:szCs w:val="24"/>
        </w:rPr>
        <w:t>Impacted System</w:t>
      </w:r>
      <w:r w:rsidRPr="00275B52">
        <w:rPr>
          <w:b/>
          <w:sz w:val="24"/>
          <w:szCs w:val="24"/>
        </w:rPr>
        <w:t>:</w:t>
      </w:r>
    </w:p>
    <w:p w14:paraId="38C2CADC" w14:textId="77777777" w:rsidR="00700478" w:rsidRPr="00275B52" w:rsidRDefault="00700478" w:rsidP="00700478">
      <w:pPr>
        <w:spacing w:after="0" w:line="240" w:lineRule="auto"/>
        <w:rPr>
          <w:b/>
          <w:sz w:val="24"/>
          <w:szCs w:val="24"/>
        </w:rPr>
      </w:pPr>
    </w:p>
    <w:p w14:paraId="23ED1E8F" w14:textId="77777777" w:rsidR="00700478" w:rsidRDefault="00700478" w:rsidP="00700478">
      <w:pPr>
        <w:pStyle w:val="ListParagraph"/>
        <w:numPr>
          <w:ilvl w:val="0"/>
          <w:numId w:val="3"/>
        </w:numPr>
        <w:spacing w:after="160" w:line="259" w:lineRule="auto"/>
      </w:pPr>
      <w:r>
        <w:t>KFH Online</w:t>
      </w:r>
    </w:p>
    <w:p w14:paraId="5ABA161C" w14:textId="77777777" w:rsidR="00700478" w:rsidRDefault="00700478" w:rsidP="00700478">
      <w:pPr>
        <w:pStyle w:val="ListParagraph"/>
        <w:numPr>
          <w:ilvl w:val="0"/>
          <w:numId w:val="3"/>
        </w:numPr>
        <w:spacing w:after="160" w:line="259" w:lineRule="auto"/>
      </w:pPr>
      <w:r>
        <w:t>BVMC</w:t>
      </w:r>
    </w:p>
    <w:p w14:paraId="2FEF18EC" w14:textId="77777777" w:rsidR="00700478" w:rsidRDefault="00700478" w:rsidP="00700478">
      <w:pPr>
        <w:pStyle w:val="ListParagraph"/>
        <w:numPr>
          <w:ilvl w:val="0"/>
          <w:numId w:val="3"/>
        </w:numPr>
        <w:spacing w:after="160" w:line="259" w:lineRule="auto"/>
      </w:pPr>
      <w:r>
        <w:t>CORUS</w:t>
      </w:r>
    </w:p>
    <w:p w14:paraId="029BED08" w14:textId="77777777" w:rsidR="00700478" w:rsidRDefault="00700478" w:rsidP="00700478">
      <w:pPr>
        <w:pStyle w:val="ListParagraph"/>
        <w:numPr>
          <w:ilvl w:val="0"/>
          <w:numId w:val="3"/>
        </w:numPr>
        <w:spacing w:after="160" w:line="259" w:lineRule="auto"/>
      </w:pPr>
      <w:r>
        <w:t>Report</w:t>
      </w:r>
    </w:p>
    <w:p w14:paraId="32E0F079" w14:textId="77777777" w:rsidR="00700478" w:rsidRDefault="00700478" w:rsidP="00700478">
      <w:pPr>
        <w:pStyle w:val="ListParagraph"/>
        <w:numPr>
          <w:ilvl w:val="0"/>
          <w:numId w:val="3"/>
        </w:numPr>
        <w:spacing w:after="160" w:line="259" w:lineRule="auto"/>
      </w:pPr>
      <w:r>
        <w:t>Database Table</w:t>
      </w:r>
    </w:p>
    <w:p w14:paraId="312F741E" w14:textId="77777777" w:rsidR="00232709" w:rsidRDefault="00232709"/>
    <w:sectPr w:rsidR="00232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90499"/>
    <w:multiLevelType w:val="hybridMultilevel"/>
    <w:tmpl w:val="11EABFCA"/>
    <w:lvl w:ilvl="0" w:tplc="44090019">
      <w:start w:val="1"/>
      <w:numFmt w:val="low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15:restartNumberingAfterBreak="0">
    <w:nsid w:val="5C5A4296"/>
    <w:multiLevelType w:val="hybridMultilevel"/>
    <w:tmpl w:val="C1E04F56"/>
    <w:lvl w:ilvl="0" w:tplc="E6CEE93A">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7B1C3812"/>
    <w:multiLevelType w:val="hybridMultilevel"/>
    <w:tmpl w:val="88FEE7C8"/>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16cid:durableId="2054496361">
    <w:abstractNumId w:val="1"/>
  </w:num>
  <w:num w:numId="2" w16cid:durableId="620500337">
    <w:abstractNumId w:val="2"/>
  </w:num>
  <w:num w:numId="3" w16cid:durableId="1159463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78"/>
    <w:rsid w:val="00232709"/>
    <w:rsid w:val="00241002"/>
    <w:rsid w:val="00416427"/>
    <w:rsid w:val="00700478"/>
    <w:rsid w:val="007D7F4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3D07"/>
  <w15:chartTrackingRefBased/>
  <w15:docId w15:val="{EEACF168-6CB0-4585-80D2-4D52ED17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478"/>
    <w:pPr>
      <w:spacing w:after="120" w:line="276" w:lineRule="auto"/>
    </w:pPr>
    <w:rPr>
      <w:rFonts w:ascii="Calibri" w:eastAsia="DengXian" w:hAnsi="Calibri" w:cs="Times New Roman"/>
      <w:kern w:val="0"/>
      <w:lang w:eastAsia="en-MY"/>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_bodyb,H4 new,lp1"/>
    <w:basedOn w:val="Normal"/>
    <w:link w:val="ListParagraphChar"/>
    <w:uiPriority w:val="34"/>
    <w:qFormat/>
    <w:rsid w:val="00700478"/>
    <w:pPr>
      <w:ind w:left="720"/>
      <w:contextualSpacing/>
    </w:pPr>
  </w:style>
  <w:style w:type="character" w:customStyle="1" w:styleId="ListParagraphChar">
    <w:name w:val="List Paragraph Char"/>
    <w:aliases w:val="d_bodyb Char,H4 new Char,lp1 Char"/>
    <w:link w:val="ListParagraph"/>
    <w:uiPriority w:val="34"/>
    <w:locked/>
    <w:rsid w:val="00700478"/>
    <w:rPr>
      <w:rFonts w:ascii="Calibri" w:eastAsia="DengXian" w:hAnsi="Calibri" w:cs="Times New Roman"/>
      <w:kern w:val="0"/>
      <w:lang w:eastAsia="en-M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1628</Characters>
  <Application>Microsoft Office Word</Application>
  <DocSecurity>0</DocSecurity>
  <Lines>148</Lines>
  <Paragraphs>114</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m365@penril.net</dc:creator>
  <cp:keywords/>
  <dc:description/>
  <cp:lastModifiedBy>m365@penril.net</cp:lastModifiedBy>
  <cp:revision>1</cp:revision>
  <dcterms:created xsi:type="dcterms:W3CDTF">2023-09-13T08:21:00Z</dcterms:created>
  <dcterms:modified xsi:type="dcterms:W3CDTF">2023-09-13T08:21:00Z</dcterms:modified>
</cp:coreProperties>
</file>