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EF" w:rsidRPr="00705BF2" w:rsidRDefault="006608EF" w:rsidP="006608EF">
      <w:pPr>
        <w:pStyle w:val="Header"/>
        <w:rPr>
          <w:rFonts w:ascii="Century Gothic" w:hAnsi="Century Gothic"/>
          <w:b/>
        </w:rPr>
      </w:pPr>
      <w:r w:rsidRPr="00705BF2">
        <w:rPr>
          <w:rFonts w:ascii="Century Gothic" w:hAnsi="Century Gothic"/>
          <w:b/>
        </w:rPr>
        <w:t>IE000113SP</w:t>
      </w:r>
      <w:r>
        <w:rPr>
          <w:rFonts w:ascii="Century Gothic" w:hAnsi="Century Gothic"/>
          <w:b/>
        </w:rPr>
        <w:t xml:space="preserve"> – RIB REPORTS IN IBAM</w:t>
      </w:r>
    </w:p>
    <w:p w:rsidR="006608EF" w:rsidRDefault="006608EF" w:rsidP="006608EF">
      <w:pPr>
        <w:rPr>
          <w:rFonts w:ascii="Century Gothic" w:hAnsi="Century Gothic"/>
          <w:sz w:val="18"/>
          <w:szCs w:val="18"/>
        </w:rPr>
      </w:pPr>
    </w:p>
    <w:p w:rsidR="006608EF" w:rsidRDefault="006608EF" w:rsidP="006608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To add </w:t>
      </w:r>
      <w:r w:rsidRPr="00705BF2">
        <w:rPr>
          <w:rFonts w:ascii="Century Gothic" w:hAnsi="Century Gothic"/>
          <w:b/>
          <w:sz w:val="18"/>
          <w:szCs w:val="18"/>
        </w:rPr>
        <w:t>“Report Generated Time”</w:t>
      </w:r>
      <w:r>
        <w:rPr>
          <w:rFonts w:ascii="Century Gothic" w:hAnsi="Century Gothic"/>
          <w:sz w:val="18"/>
          <w:szCs w:val="18"/>
        </w:rPr>
        <w:t xml:space="preserve"> below the “Report Generated Date” at the header report for </w:t>
      </w:r>
      <w:r w:rsidRPr="00705BF2">
        <w:rPr>
          <w:rFonts w:ascii="Century Gothic" w:hAnsi="Century Gothic"/>
          <w:b/>
          <w:sz w:val="18"/>
          <w:szCs w:val="18"/>
        </w:rPr>
        <w:t>ALL</w:t>
      </w:r>
      <w:r>
        <w:rPr>
          <w:rFonts w:ascii="Century Gothic" w:hAnsi="Century Gothic"/>
          <w:sz w:val="18"/>
          <w:szCs w:val="18"/>
        </w:rPr>
        <w:t xml:space="preserve"> RIB reports in IBAM</w:t>
      </w:r>
    </w:p>
    <w:p w:rsidR="006608EF" w:rsidRPr="00705BF2" w:rsidRDefault="006608EF" w:rsidP="006608EF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Test Result: Passed. Add “Report Generated Time” to all RIB Report created from date 3/12/2012 onward.</w:t>
      </w:r>
    </w:p>
    <w:p w:rsidR="006608EF" w:rsidRDefault="006608EF">
      <w:pPr>
        <w:rPr>
          <w:noProof/>
          <w:lang w:eastAsia="en-MY"/>
        </w:rPr>
      </w:pPr>
      <w:bookmarkStart w:id="0" w:name="_GoBack"/>
      <w:bookmarkEnd w:id="0"/>
    </w:p>
    <w:p w:rsidR="001553F2" w:rsidRDefault="006608EF">
      <w:r>
        <w:rPr>
          <w:noProof/>
          <w:lang w:eastAsia="en-MY"/>
        </w:rPr>
        <w:drawing>
          <wp:inline distT="0" distB="0" distL="0" distR="0">
            <wp:extent cx="5730875" cy="324294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324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8EF" w:rsidRDefault="006608EF">
      <w:r>
        <w:rPr>
          <w:noProof/>
          <w:lang w:eastAsia="en-MY"/>
        </w:rPr>
        <w:drawing>
          <wp:inline distT="0" distB="0" distL="0" distR="0">
            <wp:extent cx="5724525" cy="1562100"/>
            <wp:effectExtent l="19050" t="19050" r="28575" b="190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5621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608EF" w:rsidRDefault="006608EF"/>
    <w:sectPr w:rsidR="006608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8EF"/>
    <w:rsid w:val="001553F2"/>
    <w:rsid w:val="006608EF"/>
    <w:rsid w:val="00742BCE"/>
    <w:rsid w:val="0095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8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08EF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608EF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6608E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1</cp:revision>
  <dcterms:created xsi:type="dcterms:W3CDTF">2012-12-04T02:43:00Z</dcterms:created>
  <dcterms:modified xsi:type="dcterms:W3CDTF">2012-12-04T02:50:00Z</dcterms:modified>
</cp:coreProperties>
</file>