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093B" w:rsidRPr="00170975" w:rsidRDefault="00170975" w:rsidP="00FD4318">
      <w:pPr>
        <w:pStyle w:val="Heading1"/>
      </w:pPr>
      <w:r w:rsidRPr="00170975">
        <w:t>Shipping Remittance Branch qualifier</w:t>
      </w:r>
      <w:r>
        <w:t xml:space="preserve"> BVMC data</w:t>
      </w:r>
      <w:r w:rsidRPr="00170975">
        <w:t xml:space="preserve"> to STG</w:t>
      </w:r>
    </w:p>
    <w:p w:rsidR="00170975" w:rsidRDefault="00170975" w:rsidP="00170975">
      <w:pPr>
        <w:pStyle w:val="ListParagraph"/>
        <w:numPr>
          <w:ilvl w:val="0"/>
          <w:numId w:val="2"/>
        </w:numPr>
      </w:pPr>
      <w:r>
        <w:t>Login to the BVMC Development Server to ship the data to STG Server.</w:t>
      </w:r>
    </w:p>
    <w:p w:rsidR="00170975" w:rsidRDefault="00170975" w:rsidP="00170975">
      <w:pPr>
        <w:pStyle w:val="ListParagraph"/>
        <w:numPr>
          <w:ilvl w:val="0"/>
          <w:numId w:val="3"/>
        </w:numPr>
      </w:pPr>
      <w:r>
        <w:t>Portal Qualifier Values</w:t>
      </w:r>
    </w:p>
    <w:p w:rsidR="00BA5A95" w:rsidRDefault="00BA5A95" w:rsidP="00BA5A95">
      <w:pPr>
        <w:pStyle w:val="ListParagraph"/>
        <w:numPr>
          <w:ilvl w:val="0"/>
          <w:numId w:val="7"/>
        </w:numPr>
      </w:pPr>
      <w:r>
        <w:t>Click on the ‘Staging’ tab.</w:t>
      </w:r>
    </w:p>
    <w:p w:rsidR="00BA5A95" w:rsidRDefault="00BA5A95" w:rsidP="00BA5A95">
      <w:pPr>
        <w:pStyle w:val="ListParagraph"/>
        <w:numPr>
          <w:ilvl w:val="0"/>
          <w:numId w:val="7"/>
        </w:numPr>
      </w:pPr>
      <w:r>
        <w:t xml:space="preserve">On the Destination field  at the </w:t>
      </w:r>
      <w:r w:rsidRPr="00ED3A93">
        <w:rPr>
          <w:b/>
        </w:rPr>
        <w:t>Current Order</w:t>
      </w:r>
      <w:r>
        <w:t xml:space="preserve"> box choose ‘</w:t>
      </w:r>
      <w:r>
        <w:rPr>
          <w:shd w:val="clear" w:color="auto" w:fill="FFFF00"/>
        </w:rPr>
        <w:t>kfhib10:8110</w:t>
      </w:r>
      <w:r>
        <w:t>’</w:t>
      </w:r>
    </w:p>
    <w:p w:rsidR="00170975" w:rsidRDefault="00BA5A95" w:rsidP="00BA5A95">
      <w:pPr>
        <w:pStyle w:val="ListParagraph"/>
        <w:numPr>
          <w:ilvl w:val="0"/>
          <w:numId w:val="7"/>
        </w:numPr>
      </w:pPr>
      <w:r>
        <w:t>Then click button ‘Create new’</w:t>
      </w:r>
    </w:p>
    <w:p w:rsidR="00BA5A95" w:rsidRDefault="00C47DDA" w:rsidP="00BA5A95">
      <w:pPr>
        <w:ind w:left="720"/>
      </w:pPr>
      <w:r>
        <w:rPr>
          <w:noProof/>
        </w:rPr>
        <w:pict>
          <v:roundrect id="_x0000_s1035" style="position:absolute;left:0;text-align:left;margin-left:79.2pt;margin-top:154.85pt;width:23.05pt;height:23.5pt;z-index:251669504" arcsize="10923f" filled="f" stroked="f" strokecolor="red">
            <v:textbox>
              <w:txbxContent>
                <w:p w:rsidR="00C47DDA" w:rsidRPr="00BA5A95" w:rsidRDefault="00C47DDA" w:rsidP="00C47DDA">
                  <w:pPr>
                    <w:rPr>
                      <w:b/>
                    </w:rPr>
                  </w:pPr>
                  <w:r>
                    <w:rPr>
                      <w:b/>
                    </w:rPr>
                    <w:t>3</w:t>
                  </w:r>
                </w:p>
              </w:txbxContent>
            </v:textbox>
          </v:roundrect>
        </w:pict>
      </w:r>
      <w:r>
        <w:rPr>
          <w:noProof/>
        </w:rPr>
        <w:pict>
          <v:roundrect id="_x0000_s1034" style="position:absolute;left:0;text-align:left;margin-left:77.75pt;margin-top:127.85pt;width:23.05pt;height:23.5pt;z-index:251668480" arcsize="10923f" filled="f" stroked="f" strokecolor="red">
            <v:textbox>
              <w:txbxContent>
                <w:p w:rsidR="00C47DDA" w:rsidRPr="00BA5A95" w:rsidRDefault="00C47DDA" w:rsidP="00C47DDA">
                  <w:pPr>
                    <w:rPr>
                      <w:b/>
                    </w:rPr>
                  </w:pPr>
                  <w:r>
                    <w:rPr>
                      <w:b/>
                    </w:rPr>
                    <w:t>2</w:t>
                  </w:r>
                </w:p>
              </w:txbxContent>
            </v:textbox>
          </v:roundrect>
        </w:pict>
      </w:r>
      <w:r w:rsidR="00BA5A95">
        <w:rPr>
          <w:noProof/>
        </w:rPr>
        <w:pict>
          <v:roundrect id="_x0000_s1033" style="position:absolute;left:0;text-align:left;margin-left:175.7pt;margin-top:31.05pt;width:23.05pt;height:23.5pt;z-index:251667456" arcsize="10923f" filled="f" stroked="f" strokecolor="red">
            <v:textbox>
              <w:txbxContent>
                <w:p w:rsidR="00BA5A95" w:rsidRPr="00BA5A95" w:rsidRDefault="00BA5A95">
                  <w:pPr>
                    <w:rPr>
                      <w:b/>
                    </w:rPr>
                  </w:pPr>
                  <w:r w:rsidRPr="00BA5A95">
                    <w:rPr>
                      <w:b/>
                    </w:rPr>
                    <w:t>1</w:t>
                  </w:r>
                </w:p>
              </w:txbxContent>
            </v:textbox>
          </v:roundrect>
        </w:pict>
      </w:r>
      <w:r w:rsidR="00BA5A95">
        <w:rPr>
          <w:noProof/>
        </w:rPr>
        <w:pict>
          <v:roundrect id="_x0000_s1032" style="position:absolute;left:0;text-align:left;margin-left:48pt;margin-top:160.45pt;width:29.75pt;height:10.1pt;z-index:251666432" arcsize="10923f" filled="f" strokecolor="red" strokeweight="1.5pt"/>
        </w:pict>
      </w:r>
      <w:r w:rsidR="00BA5A95">
        <w:rPr>
          <w:noProof/>
        </w:rPr>
        <w:pict>
          <v:roundrect id="_x0000_s1031" style="position:absolute;left:0;text-align:left;margin-left:39.85pt;margin-top:130.25pt;width:37.9pt;height:21.1pt;z-index:251665408" arcsize="10923f" filled="f" strokecolor="red" strokeweight="1.5pt"/>
        </w:pict>
      </w:r>
      <w:r w:rsidR="00BA5A95">
        <w:rPr>
          <w:noProof/>
        </w:rPr>
        <w:pict>
          <v:roundrect id="_x0000_s1030" style="position:absolute;left:0;text-align:left;margin-left:155pt;margin-top:36.65pt;width:19.7pt;height:10.05pt;z-index:251664384" arcsize="10923f" filled="f" strokecolor="red" strokeweight="1.5pt"/>
        </w:pict>
      </w:r>
      <w:r w:rsidR="00BA5A95" w:rsidRPr="00BA5A95">
        <w:drawing>
          <wp:inline distT="0" distB="0" distL="0" distR="0">
            <wp:extent cx="5942203" cy="3005710"/>
            <wp:effectExtent l="19050" t="0" r="1397" b="0"/>
            <wp:docPr id="18" name="Picture 1" descr="C:\Documents and Settings\W@W@\Desktop\IBUtils bvmc migration\IB New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W@W@\Desktop\IBUtils bvmc migration\IB New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3612" b="154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203" cy="3005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7DDA" w:rsidRDefault="00C47DDA" w:rsidP="00C47DDA">
      <w:pPr>
        <w:pStyle w:val="ListParagraph"/>
        <w:numPr>
          <w:ilvl w:val="0"/>
          <w:numId w:val="7"/>
        </w:numPr>
      </w:pPr>
      <w:r>
        <w:t>Put value for the fields as below:</w:t>
      </w:r>
    </w:p>
    <w:p w:rsidR="00C47DDA" w:rsidRDefault="00C47DDA" w:rsidP="00C47DDA">
      <w:pPr>
        <w:pStyle w:val="ListParagraph"/>
        <w:ind w:left="1080"/>
      </w:pPr>
      <w:r>
        <w:t>Name: Remittance Branch Qualifier</w:t>
      </w:r>
    </w:p>
    <w:p w:rsidR="00C47DDA" w:rsidRDefault="00C47DDA" w:rsidP="00C47DDA">
      <w:pPr>
        <w:pStyle w:val="ListParagraph"/>
        <w:ind w:left="1080"/>
        <w:rPr>
          <w:shd w:val="clear" w:color="auto" w:fill="FFFF00"/>
        </w:rPr>
      </w:pPr>
      <w:r>
        <w:t xml:space="preserve">Destination: </w:t>
      </w:r>
      <w:r>
        <w:rPr>
          <w:shd w:val="clear" w:color="auto" w:fill="FFFF00"/>
        </w:rPr>
        <w:t>kfhib10:8110</w:t>
      </w:r>
    </w:p>
    <w:p w:rsidR="00C47DDA" w:rsidRDefault="00C47DDA" w:rsidP="00C47DDA">
      <w:pPr>
        <w:pStyle w:val="ListParagraph"/>
        <w:ind w:left="1080"/>
      </w:pPr>
      <w:r>
        <w:t xml:space="preserve">Recipient: </w:t>
      </w:r>
      <w:proofErr w:type="spellStart"/>
      <w:r>
        <w:t>bvadmin</w:t>
      </w:r>
      <w:proofErr w:type="spellEnd"/>
    </w:p>
    <w:p w:rsidR="00C47DDA" w:rsidRDefault="00C47DDA" w:rsidP="00C47DDA">
      <w:pPr>
        <w:pStyle w:val="ListParagraph"/>
        <w:ind w:left="1080"/>
      </w:pPr>
      <w:r>
        <w:t xml:space="preserve">Owner: </w:t>
      </w:r>
      <w:proofErr w:type="spellStart"/>
      <w:r>
        <w:t>bvadmin</w:t>
      </w:r>
      <w:proofErr w:type="spellEnd"/>
    </w:p>
    <w:p w:rsidR="00C47DDA" w:rsidRDefault="00C47DDA" w:rsidP="00C47DDA">
      <w:pPr>
        <w:pStyle w:val="ListParagraph"/>
        <w:ind w:left="1080"/>
      </w:pPr>
      <w:r>
        <w:t xml:space="preserve">Service: </w:t>
      </w:r>
      <w:proofErr w:type="spellStart"/>
      <w:r>
        <w:t>kfhmb</w:t>
      </w:r>
      <w:proofErr w:type="spellEnd"/>
    </w:p>
    <w:p w:rsidR="00C47DDA" w:rsidRDefault="00C47DDA" w:rsidP="00C47DDA">
      <w:pPr>
        <w:pStyle w:val="ListParagraph"/>
        <w:ind w:left="1080"/>
      </w:pPr>
      <w:r>
        <w:t>Receive Option &amp; Shipment Options: follow as the picture.</w:t>
      </w:r>
    </w:p>
    <w:p w:rsidR="00BA5A95" w:rsidRPr="00C47DDA" w:rsidRDefault="00C47DDA" w:rsidP="00C47DDA">
      <w:pPr>
        <w:pStyle w:val="ListParagraph"/>
        <w:numPr>
          <w:ilvl w:val="0"/>
          <w:numId w:val="7"/>
        </w:numPr>
        <w:rPr>
          <w:shd w:val="clear" w:color="auto" w:fill="FFFF00"/>
        </w:rPr>
      </w:pPr>
      <w:r>
        <w:t>Then click ‘Save’ button.</w:t>
      </w:r>
    </w:p>
    <w:p w:rsidR="00170975" w:rsidRDefault="00C47DDA" w:rsidP="00170975">
      <w:pPr>
        <w:ind w:left="720"/>
      </w:pPr>
      <w:r>
        <w:rPr>
          <w:noProof/>
        </w:rPr>
        <w:lastRenderedPageBreak/>
        <w:pict>
          <v:roundrect id="_x0000_s1039" style="position:absolute;left:0;text-align:left;margin-left:460.3pt;margin-top:219.35pt;width:23.05pt;height:24pt;z-index:251673600" arcsize="10923f" filled="f" stroked="f">
            <v:textbox>
              <w:txbxContent>
                <w:p w:rsidR="00C47DDA" w:rsidRDefault="00C47DDA" w:rsidP="00C47DDA">
                  <w:r>
                    <w:t>5</w:t>
                  </w:r>
                </w:p>
              </w:txbxContent>
            </v:textbox>
          </v:roundrect>
        </w:pict>
      </w:r>
      <w:r>
        <w:rPr>
          <w:noProof/>
        </w:rPr>
        <w:pict>
          <v:roundrect id="_x0000_s1038" style="position:absolute;left:0;text-align:left;margin-left:279.1pt;margin-top:128.15pt;width:23.05pt;height:24pt;z-index:251672576" arcsize="10923f" filled="f" stroked="f">
            <v:textbox>
              <w:txbxContent>
                <w:p w:rsidR="00C47DDA" w:rsidRDefault="00C47DDA">
                  <w:r>
                    <w:t>4</w:t>
                  </w:r>
                </w:p>
              </w:txbxContent>
            </v:textbox>
          </v:roundrect>
        </w:pict>
      </w:r>
      <w:r>
        <w:rPr>
          <w:noProof/>
        </w:rPr>
        <w:pict>
          <v:roundrect id="_x0000_s1037" style="position:absolute;left:0;text-align:left;margin-left:480.45pt;margin-top:224.55pt;width:14.4pt;height:9.2pt;z-index:251671552" arcsize="10923f" filled="f" strokecolor="red" strokeweight="1.5pt"/>
        </w:pict>
      </w:r>
      <w:r>
        <w:rPr>
          <w:noProof/>
        </w:rPr>
        <w:pict>
          <v:roundrect id="_x0000_s1036" style="position:absolute;left:0;text-align:left;margin-left:173.65pt;margin-top:92.1pt;width:107.05pt;height:132.95pt;z-index:251670528" arcsize="10923f" filled="f" strokecolor="red" strokeweight="1.5pt"/>
        </w:pict>
      </w:r>
      <w:r w:rsidR="00170975">
        <w:rPr>
          <w:noProof/>
        </w:rPr>
        <w:drawing>
          <wp:inline distT="0" distB="0" distL="0" distR="0">
            <wp:extent cx="5942203" cy="3042287"/>
            <wp:effectExtent l="19050" t="0" r="1397" b="0"/>
            <wp:docPr id="1" name="Picture 1" descr="C:\Documents and Settings\W@W@\Desktop\IBUtils bvmc migration\Qualifier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W@W@\Desktop\IBUtils bvmc migration\Qualifier\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3448" b="146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203" cy="3042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975" w:rsidRDefault="00C47DDA" w:rsidP="00BA5A95">
      <w:pPr>
        <w:pStyle w:val="ListParagraph"/>
        <w:numPr>
          <w:ilvl w:val="0"/>
          <w:numId w:val="7"/>
        </w:numPr>
      </w:pPr>
      <w:r>
        <w:t>Click on the order no. link as following:</w:t>
      </w:r>
    </w:p>
    <w:p w:rsidR="00170975" w:rsidRDefault="00C47DDA" w:rsidP="00170975">
      <w:pPr>
        <w:ind w:left="720"/>
      </w:pPr>
      <w:r>
        <w:rPr>
          <w:noProof/>
        </w:rPr>
        <w:pict>
          <v:roundrect id="_x0000_s1040" style="position:absolute;left:0;text-align:left;margin-left:40.3pt;margin-top:139.95pt;width:34.4pt;height:11.3pt;z-index:251674624" arcsize="10923f" filled="f" strokecolor="red" strokeweight="1.5pt"/>
        </w:pict>
      </w:r>
      <w:r w:rsidR="00170975">
        <w:rPr>
          <w:noProof/>
        </w:rPr>
        <w:drawing>
          <wp:inline distT="0" distB="0" distL="0" distR="0">
            <wp:extent cx="5942203" cy="2402207"/>
            <wp:effectExtent l="19050" t="0" r="1397" b="0"/>
            <wp:docPr id="2" name="Picture 2" descr="C:\Documents and Settings\W@W@\Desktop\IBUtils bvmc migration\Qualifier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W@W@\Desktop\IBUtils bvmc migration\Qualifier\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3448" b="318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203" cy="2402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975" w:rsidRDefault="00C47DDA" w:rsidP="00BA5A95">
      <w:pPr>
        <w:pStyle w:val="ListParagraph"/>
        <w:numPr>
          <w:ilvl w:val="0"/>
          <w:numId w:val="7"/>
        </w:numPr>
      </w:pPr>
      <w:r>
        <w:t>Then, click button ‘Add’</w:t>
      </w:r>
    </w:p>
    <w:p w:rsidR="00170975" w:rsidRDefault="00C47DDA" w:rsidP="00170975">
      <w:pPr>
        <w:ind w:left="720"/>
      </w:pPr>
      <w:r>
        <w:rPr>
          <w:noProof/>
        </w:rPr>
        <w:pict>
          <v:roundrect id="_x0000_s1041" style="position:absolute;left:0;text-align:left;margin-left:480.45pt;margin-top:78.85pt;width:14.4pt;height:10.75pt;z-index:251675648" arcsize="10923f" filled="f" strokecolor="red" strokeweight="1.5pt"/>
        </w:pict>
      </w:r>
      <w:r w:rsidR="00170975">
        <w:rPr>
          <w:noProof/>
        </w:rPr>
        <w:drawing>
          <wp:inline distT="0" distB="0" distL="0" distR="0">
            <wp:extent cx="5941568" cy="1456944"/>
            <wp:effectExtent l="19050" t="0" r="2032" b="0"/>
            <wp:docPr id="3" name="Picture 3" descr="C:\Documents and Settings\W@W@\Desktop\IBUtils bvmc migration\Qualifier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W@W@\Desktop\IBUtils bvmc migration\Qualifier\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3448" b="573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568" cy="1456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975" w:rsidRDefault="00C47DDA" w:rsidP="00BA5A95">
      <w:pPr>
        <w:pStyle w:val="ListParagraph"/>
        <w:numPr>
          <w:ilvl w:val="0"/>
          <w:numId w:val="7"/>
        </w:numPr>
      </w:pPr>
      <w:r>
        <w:t xml:space="preserve">At the </w:t>
      </w:r>
      <w:r w:rsidRPr="00923653">
        <w:rPr>
          <w:b/>
        </w:rPr>
        <w:t>Content Type</w:t>
      </w:r>
      <w:r>
        <w:t xml:space="preserve"> dropdown, choose ‘Portal Qualifier Values’</w:t>
      </w:r>
    </w:p>
    <w:p w:rsidR="00170975" w:rsidRDefault="00C47DDA" w:rsidP="00170975">
      <w:pPr>
        <w:ind w:left="720"/>
      </w:pPr>
      <w:r>
        <w:rPr>
          <w:noProof/>
        </w:rPr>
        <w:lastRenderedPageBreak/>
        <w:pict>
          <v:roundrect id="_x0000_s1042" style="position:absolute;left:0;text-align:left;margin-left:129.5pt;margin-top:155.8pt;width:84.35pt;height:9.7pt;z-index:251676672" arcsize="10923f" filled="f" strokecolor="red" strokeweight="1.5pt"/>
        </w:pict>
      </w:r>
      <w:r w:rsidR="00170975">
        <w:rPr>
          <w:noProof/>
        </w:rPr>
        <w:drawing>
          <wp:inline distT="0" distB="0" distL="0" distR="0">
            <wp:extent cx="5942203" cy="2420496"/>
            <wp:effectExtent l="19050" t="0" r="1397" b="0"/>
            <wp:docPr id="4" name="Picture 4" descr="C:\Documents and Settings\W@W@\Desktop\IBUtils bvmc migration\Qualifier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W@W@\Desktop\IBUtils bvmc migration\Qualifier\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3120" b="316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203" cy="2420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975" w:rsidRDefault="001645F2" w:rsidP="00BA5A95">
      <w:pPr>
        <w:pStyle w:val="ListParagraph"/>
        <w:numPr>
          <w:ilvl w:val="0"/>
          <w:numId w:val="7"/>
        </w:numPr>
      </w:pPr>
      <w:r>
        <w:t xml:space="preserve">Change the </w:t>
      </w:r>
      <w:r w:rsidRPr="00923653">
        <w:rPr>
          <w:b/>
        </w:rPr>
        <w:t>Show</w:t>
      </w:r>
      <w:r>
        <w:t xml:space="preserve"> no. to ‘100’ items per pag</w:t>
      </w:r>
      <w:r w:rsidR="00E75DAC">
        <w:t>e</w:t>
      </w:r>
    </w:p>
    <w:p w:rsidR="00170975" w:rsidRDefault="001645F2" w:rsidP="00170975">
      <w:pPr>
        <w:ind w:left="720"/>
      </w:pPr>
      <w:r>
        <w:rPr>
          <w:noProof/>
        </w:rPr>
        <w:pict>
          <v:roundrect id="_x0000_s1043" style="position:absolute;left:0;text-align:left;margin-left:384.2pt;margin-top:207.7pt;width:42.45pt;height:55.9pt;z-index:251677696" arcsize="10923f" filled="f" strokecolor="red" strokeweight="1.5pt"/>
        </w:pict>
      </w:r>
      <w:r w:rsidR="00170975">
        <w:rPr>
          <w:noProof/>
        </w:rPr>
        <w:drawing>
          <wp:inline distT="0" distB="0" distL="0" distR="0">
            <wp:extent cx="5942203" cy="3249552"/>
            <wp:effectExtent l="19050" t="0" r="1397" b="0"/>
            <wp:docPr id="5" name="Picture 5" descr="C:\Documents and Settings\W@W@\Desktop\IBUtils bvmc migration\Qualifier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W@W@\Desktop\IBUtils bvmc migration\Qualifier\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3120" b="93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203" cy="3249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975" w:rsidRDefault="001645F2" w:rsidP="00BA5A95">
      <w:pPr>
        <w:pStyle w:val="ListParagraph"/>
        <w:numPr>
          <w:ilvl w:val="0"/>
          <w:numId w:val="7"/>
        </w:numPr>
      </w:pPr>
      <w:r>
        <w:t xml:space="preserve">Click button ‘Add To Order’ for ‘Bankers </w:t>
      </w:r>
      <w:proofErr w:type="spellStart"/>
      <w:r>
        <w:t>Cheque</w:t>
      </w:r>
      <w:proofErr w:type="spellEnd"/>
      <w:r>
        <w:t xml:space="preserve"> </w:t>
      </w:r>
      <w:proofErr w:type="spellStart"/>
      <w:r>
        <w:t>Application.BRANCH</w:t>
      </w:r>
      <w:proofErr w:type="spellEnd"/>
      <w:r>
        <w:t>'’ name link</w:t>
      </w:r>
    </w:p>
    <w:p w:rsidR="00170975" w:rsidRDefault="001645F2" w:rsidP="00170975">
      <w:pPr>
        <w:ind w:left="720"/>
      </w:pPr>
      <w:r>
        <w:rPr>
          <w:noProof/>
        </w:rPr>
        <w:lastRenderedPageBreak/>
        <w:pict>
          <v:roundrect id="_x0000_s1044" style="position:absolute;left:0;text-align:left;margin-left:132.65pt;margin-top:118.7pt;width:209pt;height:11.25pt;z-index:251678720" arcsize="10923f" filled="f" strokecolor="red" strokeweight="1.5pt"/>
        </w:pict>
      </w: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7" type="#_x0000_t32" style="position:absolute;left:0;text-align:left;margin-left:453.25pt;margin-top:119.3pt;width:10.4pt;height:4.35pt;flip:x;z-index:251681792" o:connectortype="straight">
            <v:stroke endarrow="block"/>
          </v:shape>
        </w:pict>
      </w:r>
      <w:r>
        <w:rPr>
          <w:noProof/>
        </w:rPr>
        <w:pict>
          <v:rect id="_x0000_s1046" style="position:absolute;left:0;text-align:left;margin-left:454.25pt;margin-top:104.6pt;width:60.8pt;height:29.25pt;z-index:251680768" filled="f" stroked="f">
            <v:textbox>
              <w:txbxContent>
                <w:p w:rsidR="001645F2" w:rsidRPr="00923653" w:rsidRDefault="001645F2" w:rsidP="001645F2">
                  <w:pPr>
                    <w:rPr>
                      <w:sz w:val="18"/>
                      <w:szCs w:val="18"/>
                    </w:rPr>
                  </w:pPr>
                  <w:r w:rsidRPr="00923653">
                    <w:rPr>
                      <w:sz w:val="18"/>
                      <w:szCs w:val="18"/>
                    </w:rPr>
                    <w:t>Click on this button</w:t>
                  </w:r>
                </w:p>
              </w:txbxContent>
            </v:textbox>
          </v:rect>
        </w:pict>
      </w:r>
      <w:r>
        <w:rPr>
          <w:noProof/>
        </w:rPr>
        <w:pict>
          <v:roundrect id="_x0000_s1045" style="position:absolute;left:0;text-align:left;margin-left:440pt;margin-top:118.7pt;width:9.65pt;height:11.25pt;z-index:251679744" arcsize="10923f" filled="f" strokecolor="red" strokeweight="1.5pt"/>
        </w:pict>
      </w:r>
      <w:r w:rsidR="00170975">
        <w:rPr>
          <w:noProof/>
        </w:rPr>
        <w:drawing>
          <wp:inline distT="0" distB="0" distL="0" distR="0">
            <wp:extent cx="5942203" cy="3371470"/>
            <wp:effectExtent l="19050" t="0" r="1397" b="0"/>
            <wp:docPr id="8" name="Picture 8" descr="C:\Documents and Settings\W@W@\Desktop\IBUtils bvmc migration\Qualifier\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W@W@\Desktop\IBUtils bvmc migration\Qualifier\7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3612" b="55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203" cy="3371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975" w:rsidRDefault="001645F2" w:rsidP="00BA5A95">
      <w:pPr>
        <w:pStyle w:val="ListParagraph"/>
        <w:numPr>
          <w:ilvl w:val="0"/>
          <w:numId w:val="7"/>
        </w:numPr>
      </w:pPr>
      <w:r>
        <w:t xml:space="preserve">Make sure the </w:t>
      </w:r>
      <w:r w:rsidRPr="00923653">
        <w:rPr>
          <w:b/>
        </w:rPr>
        <w:t>Instruction Base</w:t>
      </w:r>
      <w:r>
        <w:t xml:space="preserve">: </w:t>
      </w:r>
      <w:r>
        <w:rPr>
          <w:shd w:val="clear" w:color="auto" w:fill="FFFF00"/>
        </w:rPr>
        <w:t>EP_QUAL_VALUE</w:t>
      </w:r>
      <w:r w:rsidRPr="00923653">
        <w:rPr>
          <w:shd w:val="clear" w:color="auto" w:fill="FFFF00"/>
        </w:rPr>
        <w:t>:</w:t>
      </w:r>
      <w:r>
        <w:rPr>
          <w:shd w:val="clear" w:color="auto" w:fill="FFFF00"/>
        </w:rPr>
        <w:t xml:space="preserve">/Bankers </w:t>
      </w:r>
      <w:proofErr w:type="spellStart"/>
      <w:r>
        <w:rPr>
          <w:shd w:val="clear" w:color="auto" w:fill="FFFF00"/>
        </w:rPr>
        <w:t>CHeque</w:t>
      </w:r>
      <w:proofErr w:type="spellEnd"/>
      <w:r>
        <w:rPr>
          <w:shd w:val="clear" w:color="auto" w:fill="FFFF00"/>
        </w:rPr>
        <w:t xml:space="preserve"> </w:t>
      </w:r>
      <w:proofErr w:type="spellStart"/>
      <w:r>
        <w:rPr>
          <w:shd w:val="clear" w:color="auto" w:fill="FFFF00"/>
        </w:rPr>
        <w:t>Application.BRANCH</w:t>
      </w:r>
      <w:proofErr w:type="spellEnd"/>
      <w:r>
        <w:t xml:space="preserve"> is correct, then Click button ‘Done’</w:t>
      </w:r>
    </w:p>
    <w:p w:rsidR="00170975" w:rsidRDefault="001645F2" w:rsidP="00170975">
      <w:pPr>
        <w:ind w:left="720"/>
      </w:pPr>
      <w:r>
        <w:rPr>
          <w:noProof/>
        </w:rPr>
        <w:pict>
          <v:roundrect id="_x0000_s1048" style="position:absolute;left:0;text-align:left;margin-left:464.2pt;margin-top:70.65pt;width:18.3pt;height:10.75pt;z-index:251682816" arcsize="10923f" filled="f" strokecolor="red" strokeweight="1.5pt"/>
        </w:pict>
      </w:r>
      <w:r w:rsidR="00170975">
        <w:rPr>
          <w:noProof/>
        </w:rPr>
        <w:drawing>
          <wp:inline distT="0" distB="0" distL="0" distR="0">
            <wp:extent cx="5942203" cy="2261999"/>
            <wp:effectExtent l="19050" t="0" r="1397" b="0"/>
            <wp:docPr id="9" name="Picture 9" descr="C:\Documents and Settings\W@W@\Desktop\IBUtils bvmc migration\Qualifier\7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W@W@\Desktop\IBUtils bvmc migration\Qualifier\7b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3448" b="356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203" cy="2261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975" w:rsidRDefault="001645F2" w:rsidP="00BA5A95">
      <w:pPr>
        <w:pStyle w:val="ListParagraph"/>
        <w:numPr>
          <w:ilvl w:val="0"/>
          <w:numId w:val="7"/>
        </w:numPr>
      </w:pPr>
      <w:r>
        <w:t>Repeat step 10 &amp; 11 above to ship ‘</w:t>
      </w:r>
      <w:r w:rsidRPr="002C4E7C">
        <w:rPr>
          <w:sz w:val="24"/>
          <w:szCs w:val="24"/>
        </w:rPr>
        <w:t xml:space="preserve">Bankers </w:t>
      </w:r>
      <w:proofErr w:type="spellStart"/>
      <w:r w:rsidRPr="002C4E7C">
        <w:rPr>
          <w:sz w:val="24"/>
          <w:szCs w:val="24"/>
        </w:rPr>
        <w:t>Cheque</w:t>
      </w:r>
      <w:proofErr w:type="spellEnd"/>
      <w:r w:rsidRPr="002C4E7C">
        <w:rPr>
          <w:sz w:val="24"/>
          <w:szCs w:val="24"/>
        </w:rPr>
        <w:t xml:space="preserve"> </w:t>
      </w:r>
      <w:proofErr w:type="spellStart"/>
      <w:r w:rsidRPr="002C4E7C">
        <w:rPr>
          <w:sz w:val="24"/>
          <w:szCs w:val="24"/>
        </w:rPr>
        <w:t>Report.BRANC</w:t>
      </w:r>
      <w:r>
        <w:rPr>
          <w:sz w:val="24"/>
          <w:szCs w:val="24"/>
        </w:rPr>
        <w:t>H</w:t>
      </w:r>
      <w:proofErr w:type="spellEnd"/>
      <w:r>
        <w:t>’</w:t>
      </w:r>
      <w:r w:rsidRPr="003E4D83">
        <w:t xml:space="preserve">, </w:t>
      </w:r>
      <w:r>
        <w:t>‘</w:t>
      </w:r>
      <w:r w:rsidRPr="002C4E7C">
        <w:rPr>
          <w:sz w:val="24"/>
          <w:szCs w:val="24"/>
        </w:rPr>
        <w:t xml:space="preserve">Demand Draft </w:t>
      </w:r>
      <w:proofErr w:type="spellStart"/>
      <w:r w:rsidRPr="002C4E7C">
        <w:rPr>
          <w:sz w:val="24"/>
          <w:szCs w:val="24"/>
        </w:rPr>
        <w:t>Application.BRANC</w:t>
      </w:r>
      <w:r>
        <w:rPr>
          <w:sz w:val="24"/>
          <w:szCs w:val="24"/>
        </w:rPr>
        <w:t>H</w:t>
      </w:r>
      <w:proofErr w:type="spellEnd"/>
      <w:r>
        <w:t xml:space="preserve">’ </w:t>
      </w:r>
      <w:proofErr w:type="spellStart"/>
      <w:r>
        <w:t>and‘</w:t>
      </w:r>
      <w:r w:rsidRPr="002C4E7C">
        <w:rPr>
          <w:sz w:val="24"/>
          <w:szCs w:val="24"/>
        </w:rPr>
        <w:t>Demand</w:t>
      </w:r>
      <w:proofErr w:type="spellEnd"/>
      <w:r w:rsidRPr="002C4E7C">
        <w:rPr>
          <w:sz w:val="24"/>
          <w:szCs w:val="24"/>
        </w:rPr>
        <w:t xml:space="preserve"> Draft </w:t>
      </w:r>
      <w:proofErr w:type="spellStart"/>
      <w:r w:rsidRPr="002C4E7C">
        <w:rPr>
          <w:sz w:val="24"/>
          <w:szCs w:val="24"/>
        </w:rPr>
        <w:t>Report.BRANC</w:t>
      </w:r>
      <w:r>
        <w:rPr>
          <w:sz w:val="24"/>
          <w:szCs w:val="24"/>
        </w:rPr>
        <w:t>H</w:t>
      </w:r>
      <w:proofErr w:type="spellEnd"/>
      <w:r>
        <w:rPr>
          <w:sz w:val="24"/>
          <w:szCs w:val="24"/>
        </w:rPr>
        <w:t>’</w:t>
      </w:r>
    </w:p>
    <w:p w:rsidR="00170975" w:rsidRDefault="001645F2" w:rsidP="00170975">
      <w:pPr>
        <w:ind w:left="720"/>
      </w:pPr>
      <w:r>
        <w:rPr>
          <w:noProof/>
        </w:rPr>
        <w:lastRenderedPageBreak/>
        <w:pict>
          <v:roundrect id="_x0000_s1052" style="position:absolute;left:0;text-align:left;margin-left:440.05pt;margin-top:127.35pt;width:9.65pt;height:10.75pt;z-index:251686912" arcsize="10923f" filled="f" strokecolor="red" strokeweight="1.5pt"/>
        </w:pict>
      </w:r>
      <w:r>
        <w:rPr>
          <w:noProof/>
        </w:rPr>
        <w:pict>
          <v:roundrect id="_x0000_s1051" style="position:absolute;left:0;text-align:left;margin-left:440.05pt;margin-top:152.05pt;width:9.65pt;height:16.65pt;z-index:251685888" arcsize="10923f" filled="f" strokecolor="red" strokeweight="1.5pt"/>
        </w:pict>
      </w:r>
      <w:r>
        <w:rPr>
          <w:noProof/>
        </w:rPr>
        <w:pict>
          <v:roundrect id="_x0000_s1050" style="position:absolute;left:0;text-align:left;margin-left:134.3pt;margin-top:152.05pt;width:187.55pt;height:16.65pt;z-index:251684864" arcsize="10923f" filled="f" strokecolor="red" strokeweight="1.5pt"/>
        </w:pict>
      </w:r>
      <w:r>
        <w:rPr>
          <w:noProof/>
        </w:rPr>
        <w:pict>
          <v:rect id="_x0000_s1049" style="position:absolute;left:0;text-align:left;margin-left:134.85pt;margin-top:127.35pt;width:182.7pt;height:10.75pt;z-index:251683840" filled="f" strokecolor="red" strokeweight="1.5pt"/>
        </w:pict>
      </w:r>
      <w:r w:rsidR="00170975" w:rsidRPr="00170975">
        <w:drawing>
          <wp:inline distT="0" distB="0" distL="0" distR="0">
            <wp:extent cx="5942203" cy="3371470"/>
            <wp:effectExtent l="19050" t="0" r="1397" b="0"/>
            <wp:docPr id="10" name="Picture 8" descr="C:\Documents and Settings\W@W@\Desktop\IBUtils bvmc migration\Qualifier\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W@W@\Desktop\IBUtils bvmc migration\Qualifier\7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3612" b="55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203" cy="3371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45F2" w:rsidRDefault="001645F2" w:rsidP="001645F2">
      <w:pPr>
        <w:pStyle w:val="ListParagraph"/>
        <w:numPr>
          <w:ilvl w:val="0"/>
          <w:numId w:val="7"/>
        </w:numPr>
      </w:pPr>
      <w:r>
        <w:t xml:space="preserve">Click on ‘REPORTTYPE’ link at </w:t>
      </w:r>
      <w:r w:rsidRPr="00EF6B30">
        <w:rPr>
          <w:b/>
        </w:rPr>
        <w:t>Name</w:t>
      </w:r>
      <w:r>
        <w:t xml:space="preserve"> column</w:t>
      </w:r>
    </w:p>
    <w:p w:rsidR="001645F2" w:rsidRDefault="00E75DAC" w:rsidP="001645F2">
      <w:pPr>
        <w:ind w:left="720"/>
      </w:pPr>
      <w:r>
        <w:rPr>
          <w:noProof/>
        </w:rPr>
        <w:pict>
          <v:roundrect id="_x0000_s1053" style="position:absolute;left:0;text-align:left;margin-left:134.3pt;margin-top:224.7pt;width:44.1pt;height:9.15pt;z-index:251687936" arcsize="10923f" filled="f" strokecolor="red" strokeweight="1.5pt"/>
        </w:pict>
      </w:r>
      <w:r w:rsidR="001645F2" w:rsidRPr="001645F2">
        <w:drawing>
          <wp:inline distT="0" distB="0" distL="0" distR="0">
            <wp:extent cx="5942203" cy="3371470"/>
            <wp:effectExtent l="19050" t="0" r="1397" b="0"/>
            <wp:docPr id="20" name="Picture 8" descr="C:\Documents and Settings\W@W@\Desktop\IBUtils bvmc migration\Qualifier\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W@W@\Desktop\IBUtils bvmc migration\Qualifier\7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3612" b="55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203" cy="3371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975" w:rsidRDefault="00E75DAC" w:rsidP="00BA5A95">
      <w:pPr>
        <w:pStyle w:val="ListParagraph"/>
        <w:numPr>
          <w:ilvl w:val="0"/>
          <w:numId w:val="7"/>
        </w:numPr>
      </w:pPr>
      <w:r>
        <w:t xml:space="preserve">Change the </w:t>
      </w:r>
      <w:r w:rsidRPr="00923653">
        <w:rPr>
          <w:b/>
        </w:rPr>
        <w:t>Show</w:t>
      </w:r>
      <w:r>
        <w:t xml:space="preserve"> no. to ‘100’ items per page</w:t>
      </w:r>
    </w:p>
    <w:p w:rsidR="00170975" w:rsidRDefault="00E75DAC" w:rsidP="00170975">
      <w:pPr>
        <w:ind w:left="720"/>
      </w:pPr>
      <w:r>
        <w:rPr>
          <w:noProof/>
        </w:rPr>
        <w:lastRenderedPageBreak/>
        <w:pict>
          <v:roundrect id="_x0000_s1054" style="position:absolute;left:0;text-align:left;margin-left:390.1pt;margin-top:209pt;width:33.3pt;height:51.6pt;z-index:251688960" arcsize="10923f" filled="f" strokecolor="red" strokeweight="1.5pt"/>
        </w:pict>
      </w:r>
      <w:r w:rsidR="00170975">
        <w:rPr>
          <w:noProof/>
        </w:rPr>
        <w:drawing>
          <wp:inline distT="0" distB="0" distL="0" distR="0">
            <wp:extent cx="5942203" cy="3316609"/>
            <wp:effectExtent l="19050" t="0" r="1397" b="0"/>
            <wp:docPr id="7" name="Picture 7" descr="C:\Documents and Settings\W@W@\Desktop\IBUtils bvmc migration\Qualifier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W@W@\Desktop\IBUtils bvmc migration\Qualifier\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2956" b="77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203" cy="3316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5A95" w:rsidRDefault="00E75DAC" w:rsidP="00BA5A95">
      <w:pPr>
        <w:pStyle w:val="ListParagraph"/>
        <w:numPr>
          <w:ilvl w:val="0"/>
          <w:numId w:val="7"/>
        </w:numPr>
      </w:pPr>
      <w:r>
        <w:t xml:space="preserve">Click button ‘Add To Order’ for ‘REPORTTYPE::Bankers </w:t>
      </w:r>
      <w:proofErr w:type="spellStart"/>
      <w:r>
        <w:t>Cheque</w:t>
      </w:r>
      <w:proofErr w:type="spellEnd"/>
      <w:r>
        <w:t xml:space="preserve"> Application’ name link</w:t>
      </w:r>
    </w:p>
    <w:p w:rsidR="00BA5A95" w:rsidRDefault="00E75DAC" w:rsidP="00BA5A95">
      <w:pPr>
        <w:ind w:left="720"/>
      </w:pPr>
      <w:r>
        <w:rPr>
          <w:noProof/>
        </w:rPr>
        <w:pict>
          <v:shape id="_x0000_s1058" type="#_x0000_t32" style="position:absolute;left:0;text-align:left;margin-left:450.9pt;margin-top:74.85pt;width:8.9pt;height:10.55pt;flip:x;z-index:251693056" o:connectortype="straight">
            <v:stroke endarrow="block"/>
          </v:shape>
        </w:pict>
      </w:r>
      <w:r>
        <w:rPr>
          <w:noProof/>
        </w:rPr>
        <w:pict>
          <v:roundrect id="_x0000_s1057" style="position:absolute;left:0;text-align:left;margin-left:450.9pt;margin-top:60.4pt;width:62.4pt;height:33.1pt;z-index:251692032" arcsize="10923f" filled="f" stroked="f">
            <v:textbox>
              <w:txbxContent>
                <w:p w:rsidR="00E75DAC" w:rsidRPr="00923653" w:rsidRDefault="00E75DAC" w:rsidP="00E75DAC">
                  <w:pPr>
                    <w:rPr>
                      <w:sz w:val="18"/>
                      <w:szCs w:val="18"/>
                    </w:rPr>
                  </w:pPr>
                  <w:r w:rsidRPr="00923653">
                    <w:rPr>
                      <w:sz w:val="18"/>
                      <w:szCs w:val="18"/>
                    </w:rPr>
                    <w:t>Click on this button</w:t>
                  </w:r>
                </w:p>
                <w:p w:rsidR="00E75DAC" w:rsidRDefault="00E75DAC" w:rsidP="00E75DAC"/>
              </w:txbxContent>
            </v:textbox>
          </v:roundrect>
        </w:pict>
      </w:r>
      <w:r>
        <w:rPr>
          <w:noProof/>
        </w:rPr>
        <w:pict>
          <v:roundrect id="_x0000_s1056" style="position:absolute;left:0;text-align:left;margin-left:438.3pt;margin-top:80.15pt;width:10pt;height:10.4pt;z-index:251691008" arcsize="10923f" filled="f" strokecolor="red" strokeweight="1.5pt"/>
        </w:pict>
      </w:r>
      <w:r>
        <w:rPr>
          <w:noProof/>
        </w:rPr>
        <w:pict>
          <v:roundrect id="_x0000_s1055" style="position:absolute;left:0;text-align:left;margin-left:132.35pt;margin-top:80.55pt;width:208.1pt;height:10.4pt;z-index:251689984" arcsize="10923f" filled="f" strokecolor="red" strokeweight="1.5pt"/>
        </w:pict>
      </w:r>
      <w:r w:rsidR="00BA5A95">
        <w:rPr>
          <w:noProof/>
        </w:rPr>
        <w:drawing>
          <wp:inline distT="0" distB="0" distL="0" distR="0">
            <wp:extent cx="5942203" cy="3359278"/>
            <wp:effectExtent l="19050" t="0" r="1397" b="0"/>
            <wp:docPr id="11" name="Picture 10" descr="C:\Documents and Settings\W@W@\Desktop\IBUtils bvmc migration\Qualifier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W@W@\Desktop\IBUtils bvmc migration\Qualifier\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3612" b="59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203" cy="3359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5A95" w:rsidRDefault="00E75DAC" w:rsidP="00BA5A95">
      <w:pPr>
        <w:pStyle w:val="ListParagraph"/>
        <w:numPr>
          <w:ilvl w:val="0"/>
          <w:numId w:val="7"/>
        </w:numPr>
      </w:pPr>
      <w:r>
        <w:t xml:space="preserve">Make sure the </w:t>
      </w:r>
      <w:r w:rsidRPr="00923653">
        <w:rPr>
          <w:b/>
        </w:rPr>
        <w:t>Instruction Base</w:t>
      </w:r>
      <w:r>
        <w:t xml:space="preserve">: </w:t>
      </w:r>
      <w:proofErr w:type="spellStart"/>
      <w:r>
        <w:rPr>
          <w:shd w:val="clear" w:color="auto" w:fill="FFFF00"/>
        </w:rPr>
        <w:t>EP_QUAL_VALUE</w:t>
      </w:r>
      <w:r w:rsidRPr="00923653">
        <w:rPr>
          <w:shd w:val="clear" w:color="auto" w:fill="FFFF00"/>
        </w:rPr>
        <w:t>:</w:t>
      </w:r>
      <w:r>
        <w:rPr>
          <w:shd w:val="clear" w:color="auto" w:fill="FFFF00"/>
        </w:rPr>
        <w:t>xxxxx:REPORTTYPE</w:t>
      </w:r>
      <w:proofErr w:type="spellEnd"/>
      <w:r>
        <w:rPr>
          <w:shd w:val="clear" w:color="auto" w:fill="FFFF00"/>
        </w:rPr>
        <w:t xml:space="preserve">::Bankers </w:t>
      </w:r>
      <w:proofErr w:type="spellStart"/>
      <w:r>
        <w:rPr>
          <w:shd w:val="clear" w:color="auto" w:fill="FFFF00"/>
        </w:rPr>
        <w:t>Cheque</w:t>
      </w:r>
      <w:proofErr w:type="spellEnd"/>
      <w:r>
        <w:rPr>
          <w:shd w:val="clear" w:color="auto" w:fill="FFFF00"/>
        </w:rPr>
        <w:t xml:space="preserve"> Application</w:t>
      </w:r>
      <w:r>
        <w:t xml:space="preserve"> is correct, then Click button ‘Done’</w:t>
      </w:r>
    </w:p>
    <w:p w:rsidR="00BA5A95" w:rsidRDefault="00E75DAC" w:rsidP="00BA5A95">
      <w:pPr>
        <w:ind w:left="720"/>
      </w:pPr>
      <w:r>
        <w:rPr>
          <w:noProof/>
        </w:rPr>
        <w:lastRenderedPageBreak/>
        <w:pict>
          <v:roundrect id="_x0000_s1060" style="position:absolute;left:0;text-align:left;margin-left:465.75pt;margin-top:71.2pt;width:16.25pt;height:10.4pt;z-index:251695104" arcsize="10923f" filled="f" strokecolor="red" strokeweight="1.5pt"/>
        </w:pict>
      </w:r>
      <w:r>
        <w:rPr>
          <w:noProof/>
        </w:rPr>
        <w:pict>
          <v:roundrect id="_x0000_s1059" style="position:absolute;left:0;text-align:left;margin-left:104.45pt;margin-top:84.9pt;width:216.45pt;height:10pt;z-index:251694080" arcsize="10923f" filled="f" strokecolor="red" strokeweight="1.5pt"/>
        </w:pict>
      </w:r>
      <w:r w:rsidR="00BA5A95">
        <w:rPr>
          <w:noProof/>
        </w:rPr>
        <w:drawing>
          <wp:inline distT="0" distB="0" distL="0" distR="0">
            <wp:extent cx="5942203" cy="2255903"/>
            <wp:effectExtent l="19050" t="0" r="1397" b="0"/>
            <wp:docPr id="12" name="Picture 11" descr="C:\Documents and Settings\W@W@\Desktop\IBUtils bvmc migration\Qualifier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W@W@\Desktop\IBUtils bvmc migration\Qualifier\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3448" b="357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203" cy="2255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5A95" w:rsidRDefault="00E75DAC" w:rsidP="00BA5A95">
      <w:pPr>
        <w:pStyle w:val="ListParagraph"/>
        <w:numPr>
          <w:ilvl w:val="0"/>
          <w:numId w:val="7"/>
        </w:numPr>
      </w:pPr>
      <w:r>
        <w:t xml:space="preserve">Repeat step 15 &amp; 16 above to ship ‘REPORTTYPE::Bankers </w:t>
      </w:r>
      <w:proofErr w:type="spellStart"/>
      <w:r>
        <w:t>Cheque</w:t>
      </w:r>
      <w:proofErr w:type="spellEnd"/>
      <w:r>
        <w:t xml:space="preserve"> Report’</w:t>
      </w:r>
      <w:r w:rsidRPr="003E4D83">
        <w:t xml:space="preserve">, </w:t>
      </w:r>
      <w:r>
        <w:t>‘REPORTTYPE::</w:t>
      </w:r>
      <w:r w:rsidRPr="002C4E7C">
        <w:rPr>
          <w:sz w:val="24"/>
          <w:szCs w:val="24"/>
        </w:rPr>
        <w:t>Demand Draft Application</w:t>
      </w:r>
      <w:r>
        <w:t>’ and ‘REPORTTYPE::</w:t>
      </w:r>
      <w:r w:rsidRPr="002C4E7C">
        <w:rPr>
          <w:sz w:val="24"/>
          <w:szCs w:val="24"/>
        </w:rPr>
        <w:t>Demand Draft Report</w:t>
      </w:r>
      <w:r>
        <w:rPr>
          <w:sz w:val="24"/>
          <w:szCs w:val="24"/>
        </w:rPr>
        <w:t>’</w:t>
      </w:r>
    </w:p>
    <w:p w:rsidR="00BA5A95" w:rsidRDefault="00E75DAC" w:rsidP="00BA5A95">
      <w:pPr>
        <w:ind w:left="720"/>
      </w:pPr>
      <w:r>
        <w:rPr>
          <w:noProof/>
        </w:rPr>
        <w:pict>
          <v:roundrect id="_x0000_s1064" style="position:absolute;left:0;text-align:left;margin-left:437.85pt;margin-top:81pt;width:9.55pt;height:10pt;z-index:251699200" arcsize="10923f" filled="f" strokecolor="red" strokeweight="1.5pt"/>
        </w:pict>
      </w:r>
      <w:r>
        <w:rPr>
          <w:noProof/>
        </w:rPr>
        <w:pict>
          <v:roundrect id="_x0000_s1063" style="position:absolute;left:0;text-align:left;margin-left:437.85pt;margin-top:138.05pt;width:9.55pt;height:15.8pt;z-index:251698176" arcsize="10923f" filled="f" strokecolor="red" strokeweight="1.5pt"/>
        </w:pict>
      </w:r>
      <w:r>
        <w:rPr>
          <w:noProof/>
        </w:rPr>
        <w:pict>
          <v:roundrect id="_x0000_s1062" style="position:absolute;left:0;text-align:left;margin-left:131.95pt;margin-top:138.05pt;width:202.25pt;height:15.8pt;z-index:251697152" arcsize="10923f" filled="f" strokecolor="red" strokeweight="1.5pt"/>
        </w:pict>
      </w:r>
      <w:r>
        <w:rPr>
          <w:noProof/>
        </w:rPr>
        <w:pict>
          <v:roundrect id="_x0000_s1061" style="position:absolute;left:0;text-align:left;margin-left:132.35pt;margin-top:81pt;width:198.95pt;height:10pt;z-index:251696128" arcsize="10923f" filled="f" strokecolor="red" strokeweight="1.5pt"/>
        </w:pict>
      </w:r>
      <w:r w:rsidR="00BA5A95" w:rsidRPr="00BA5A95">
        <w:drawing>
          <wp:inline distT="0" distB="0" distL="0" distR="0">
            <wp:extent cx="5942203" cy="3359278"/>
            <wp:effectExtent l="19050" t="0" r="1397" b="0"/>
            <wp:docPr id="13" name="Picture 10" descr="C:\Documents and Settings\W@W@\Desktop\IBUtils bvmc migration\Qualifier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W@W@\Desktop\IBUtils bvmc migration\Qualifier\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3612" b="59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203" cy="3359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5A95" w:rsidRDefault="00E75DAC" w:rsidP="00BA5A95">
      <w:pPr>
        <w:pStyle w:val="ListParagraph"/>
        <w:numPr>
          <w:ilvl w:val="0"/>
          <w:numId w:val="7"/>
        </w:numPr>
      </w:pPr>
      <w:r>
        <w:t>Then, Click on the order no. link as following:</w:t>
      </w:r>
    </w:p>
    <w:p w:rsidR="00BA5A95" w:rsidRDefault="00E75DAC" w:rsidP="00BA5A95">
      <w:pPr>
        <w:ind w:left="720"/>
      </w:pPr>
      <w:r>
        <w:rPr>
          <w:noProof/>
        </w:rPr>
        <w:lastRenderedPageBreak/>
        <w:pict>
          <v:roundrect id="_x0000_s1065" style="position:absolute;left:0;text-align:left;margin-left:40.35pt;margin-top:17.45pt;width:35.4pt;height:8.35pt;z-index:251700224" arcsize="10923f" filled="f" strokecolor="red" strokeweight="1.5pt"/>
        </w:pict>
      </w:r>
      <w:r w:rsidR="00BA5A95" w:rsidRPr="00BA5A95">
        <w:drawing>
          <wp:inline distT="0" distB="0" distL="0" distR="0">
            <wp:extent cx="5942203" cy="3359278"/>
            <wp:effectExtent l="19050" t="0" r="1397" b="0"/>
            <wp:docPr id="15" name="Picture 10" descr="C:\Documents and Settings\W@W@\Desktop\IBUtils bvmc migration\Qualifier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W@W@\Desktop\IBUtils bvmc migration\Qualifier\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3612" b="59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203" cy="3359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5A95" w:rsidRDefault="00E75DAC" w:rsidP="00BA5A95">
      <w:pPr>
        <w:pStyle w:val="ListParagraph"/>
        <w:numPr>
          <w:ilvl w:val="0"/>
          <w:numId w:val="7"/>
        </w:numPr>
      </w:pPr>
      <w:r>
        <w:t>Double check the shipments, then when confirm, click button ‘Ship now!</w:t>
      </w:r>
      <w:r w:rsidR="00895699">
        <w:t>’</w:t>
      </w:r>
    </w:p>
    <w:p w:rsidR="00BA5A95" w:rsidRDefault="00895699" w:rsidP="00BA5A95">
      <w:pPr>
        <w:ind w:left="720"/>
      </w:pPr>
      <w:r>
        <w:rPr>
          <w:noProof/>
        </w:rPr>
        <w:pict>
          <v:roundrect id="_x0000_s1067" style="position:absolute;left:0;text-align:left;margin-left:100.85pt;margin-top:95.25pt;width:141.95pt;height:71.15pt;z-index:251702272" arcsize="10923f" filled="f" strokecolor="red" strokeweight="1.5pt"/>
        </w:pict>
      </w:r>
      <w:r>
        <w:rPr>
          <w:noProof/>
        </w:rPr>
        <w:pict>
          <v:roundrect id="_x0000_s1066" style="position:absolute;left:0;text-align:left;margin-left:443.65pt;margin-top:81.3pt;width:25.8pt;height:8.35pt;z-index:251701248" arcsize="10923f" filled="f" strokecolor="red" strokeweight="1.5pt"/>
        </w:pict>
      </w:r>
      <w:r w:rsidR="00BA5A95">
        <w:rPr>
          <w:noProof/>
        </w:rPr>
        <w:drawing>
          <wp:inline distT="0" distB="0" distL="0" distR="0">
            <wp:extent cx="5942203" cy="2201041"/>
            <wp:effectExtent l="19050" t="0" r="1397" b="0"/>
            <wp:docPr id="14" name="Picture 12" descr="C:\Documents and Settings\W@W@\Desktop\IBUtils bvmc migration\Qualifier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W@W@\Desktop\IBUtils bvmc migration\Qualifier\1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2956" b="377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203" cy="2201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5699" w:rsidRDefault="00895699" w:rsidP="00895699">
      <w:pPr>
        <w:pStyle w:val="ListParagraph"/>
        <w:numPr>
          <w:ilvl w:val="0"/>
          <w:numId w:val="7"/>
        </w:numPr>
      </w:pPr>
      <w:r>
        <w:t xml:space="preserve">You’ll get the screen with ‘Creating’ status as the following. </w:t>
      </w:r>
    </w:p>
    <w:p w:rsidR="00BA5A95" w:rsidRDefault="00895699" w:rsidP="00895699">
      <w:pPr>
        <w:pStyle w:val="ListParagraph"/>
        <w:numPr>
          <w:ilvl w:val="0"/>
          <w:numId w:val="7"/>
        </w:numPr>
      </w:pPr>
      <w:r>
        <w:t>Keep clicking on ‘Refresh’ button to get the Status changed to ‘Sent’</w:t>
      </w:r>
    </w:p>
    <w:p w:rsidR="00BA5A95" w:rsidRDefault="00895699" w:rsidP="00BA5A95">
      <w:pPr>
        <w:ind w:left="720"/>
      </w:pPr>
      <w:r>
        <w:rPr>
          <w:noProof/>
        </w:rPr>
        <w:lastRenderedPageBreak/>
        <w:pict>
          <v:roundrect id="_x0000_s1069" style="position:absolute;left:0;text-align:left;margin-left:474.85pt;margin-top:77.8pt;width:20.85pt;height:9.6pt;z-index:251704320" arcsize="10923f" filled="f" strokecolor="red" strokeweight="1.5pt"/>
        </w:pict>
      </w:r>
      <w:r>
        <w:rPr>
          <w:noProof/>
        </w:rPr>
        <w:pict>
          <v:roundrect id="_x0000_s1068" style="position:absolute;left:0;text-align:left;margin-left:237.25pt;margin-top:95.3pt;width:34.5pt;height:12.1pt;z-index:251703296" arcsize="10923f" filled="f" strokecolor="red" strokeweight="1.5pt"/>
        </w:pict>
      </w:r>
      <w:r w:rsidR="00BA5A95" w:rsidRPr="00BA5A95">
        <w:drawing>
          <wp:inline distT="0" distB="0" distL="0" distR="0">
            <wp:extent cx="5942203" cy="1670686"/>
            <wp:effectExtent l="19050" t="0" r="1397" b="0"/>
            <wp:docPr id="35" name="Picture 30" descr="C:\Documents and Settings\W@W@\Desktop\IBUtils bvmc migration\IB New\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Documents and Settings\W@W@\Desktop\IBUtils bvmc migration\IB New\2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3777" b="512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203" cy="1670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5A95" w:rsidRDefault="00895699" w:rsidP="00BA5A95">
      <w:pPr>
        <w:pStyle w:val="ListParagraph"/>
        <w:numPr>
          <w:ilvl w:val="0"/>
          <w:numId w:val="7"/>
        </w:numPr>
      </w:pPr>
      <w:r>
        <w:t>When the status changed to ‘Sent’ you successfully sent the shipment to the destination server.</w:t>
      </w:r>
    </w:p>
    <w:p w:rsidR="00BA5A95" w:rsidRDefault="00895699" w:rsidP="00BA5A95">
      <w:pPr>
        <w:ind w:left="720"/>
      </w:pPr>
      <w:r>
        <w:rPr>
          <w:noProof/>
        </w:rPr>
        <w:pict>
          <v:roundrect id="_x0000_s1070" style="position:absolute;left:0;text-align:left;margin-left:240.95pt;margin-top:96.5pt;width:24.15pt;height:7.5pt;z-index:251705344" arcsize="10923f" filled="f" strokecolor="red" strokeweight="1.5pt"/>
        </w:pict>
      </w:r>
      <w:r w:rsidR="00BA5A95" w:rsidRPr="00BA5A95">
        <w:drawing>
          <wp:inline distT="0" distB="0" distL="0" distR="0">
            <wp:extent cx="5942203" cy="1646303"/>
            <wp:effectExtent l="19050" t="0" r="1397" b="0"/>
            <wp:docPr id="36" name="Picture 31" descr="C:\Documents and Settings\W@W@\Desktop\IBUtils bvmc migration\IB New\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Documents and Settings\W@W@\Desktop\IBUtils bvmc migration\IB New\3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3448" b="522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203" cy="1646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5A95" w:rsidRDefault="00BA5A95" w:rsidP="00BA5A95">
      <w:pPr>
        <w:pStyle w:val="ListParagraph"/>
        <w:numPr>
          <w:ilvl w:val="0"/>
          <w:numId w:val="5"/>
        </w:numPr>
      </w:pPr>
      <w:r>
        <w:t>Then, login to the BVMC Staging server to accept all the shipment made from development.</w:t>
      </w:r>
    </w:p>
    <w:p w:rsidR="00BA5A95" w:rsidRDefault="00BA5A95" w:rsidP="00BA5A95">
      <w:pPr>
        <w:pStyle w:val="ListParagraph"/>
        <w:numPr>
          <w:ilvl w:val="0"/>
          <w:numId w:val="6"/>
        </w:numPr>
      </w:pPr>
      <w:r>
        <w:t>Click on ‘Staging’ tab</w:t>
      </w:r>
    </w:p>
    <w:p w:rsidR="00BA5A95" w:rsidRDefault="00BA5A95" w:rsidP="00BA5A95">
      <w:pPr>
        <w:pStyle w:val="ListParagraph"/>
        <w:numPr>
          <w:ilvl w:val="0"/>
          <w:numId w:val="6"/>
        </w:numPr>
      </w:pPr>
      <w:r>
        <w:t>Then, click on ‘Receiving’ side menu</w:t>
      </w:r>
    </w:p>
    <w:p w:rsidR="00BA5A95" w:rsidRDefault="00BA5A95" w:rsidP="00BA5A95">
      <w:pPr>
        <w:ind w:left="720"/>
      </w:pPr>
      <w:r>
        <w:rPr>
          <w:noProof/>
        </w:rPr>
        <w:pict>
          <v:roundrect id="_x0000_s1029" style="position:absolute;left:0;text-align:left;margin-left:93.7pt;margin-top:75.25pt;width:20.2pt;height:23.05pt;z-index:251663360" arcsize="10923f" filled="f" stroked="f">
            <v:textbox>
              <w:txbxContent>
                <w:p w:rsidR="00BA5A95" w:rsidRPr="003F02B8" w:rsidRDefault="00BA5A95" w:rsidP="00BA5A95">
                  <w:pPr>
                    <w:rPr>
                      <w:b/>
                    </w:rPr>
                  </w:pPr>
                  <w:r>
                    <w:rPr>
                      <w:b/>
                    </w:rPr>
                    <w:t>2</w:t>
                  </w:r>
                </w:p>
              </w:txbxContent>
            </v:textbox>
          </v:roundrect>
        </w:pict>
      </w:r>
      <w:r>
        <w:rPr>
          <w:noProof/>
        </w:rPr>
        <w:pict>
          <v:roundrect id="_x0000_s1028" style="position:absolute;left:0;text-align:left;margin-left:176.7pt;margin-top:29.25pt;width:20.2pt;height:23.05pt;z-index:251662336" arcsize="10923f" filled="f" stroked="f">
            <v:textbox>
              <w:txbxContent>
                <w:p w:rsidR="00BA5A95" w:rsidRPr="003F02B8" w:rsidRDefault="00BA5A95" w:rsidP="00BA5A95">
                  <w:pPr>
                    <w:rPr>
                      <w:b/>
                    </w:rPr>
                  </w:pPr>
                  <w:r w:rsidRPr="003F02B8">
                    <w:rPr>
                      <w:b/>
                    </w:rPr>
                    <w:t>1</w:t>
                  </w:r>
                </w:p>
              </w:txbxContent>
            </v:textbox>
          </v:roundrect>
        </w:pict>
      </w:r>
      <w:r>
        <w:rPr>
          <w:noProof/>
        </w:rPr>
        <w:pict>
          <v:roundrect id="_x0000_s1027" style="position:absolute;left:0;text-align:left;margin-left:34.55pt;margin-top:80.65pt;width:60pt;height:11.5pt;z-index:251661312" arcsize="10923f" filled="f" strokecolor="red" strokeweight="1.5pt"/>
        </w:pict>
      </w:r>
      <w:r>
        <w:rPr>
          <w:noProof/>
        </w:rPr>
        <w:pict>
          <v:roundrect id="_x0000_s1026" style="position:absolute;left:0;text-align:left;margin-left:154.55pt;margin-top:35.05pt;width:20.65pt;height:12pt;z-index:251660288" arcsize="10923f" filled="f" strokecolor="red" strokeweight="1.5pt"/>
        </w:pict>
      </w:r>
      <w:r>
        <w:rPr>
          <w:noProof/>
        </w:rPr>
        <w:drawing>
          <wp:inline distT="0" distB="0" distL="0" distR="0">
            <wp:extent cx="5942203" cy="2213230"/>
            <wp:effectExtent l="19050" t="0" r="1397" b="0"/>
            <wp:docPr id="16" name="Picture 33" descr="C:\Documents and Settings\W@W@\Desktop\IBUtils bvmc migration\IB New\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Documents and Settings\W@W@\Desktop\IBUtils bvmc migration\IB New\3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3777" b="366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203" cy="2213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5A95" w:rsidRDefault="00BA5A95" w:rsidP="00BA5A95">
      <w:pPr>
        <w:pStyle w:val="ListParagraph"/>
        <w:numPr>
          <w:ilvl w:val="0"/>
          <w:numId w:val="6"/>
        </w:numPr>
      </w:pPr>
      <w:r>
        <w:t>Click button ‘Accept shipment’ for the correct shipment date sent by checking ‘ID’ column and status is ‘Wait for review’</w:t>
      </w:r>
    </w:p>
    <w:p w:rsidR="00BA5A95" w:rsidRDefault="00BA5A95" w:rsidP="00BA5A95">
      <w:pPr>
        <w:ind w:left="720"/>
      </w:pPr>
      <w:r>
        <w:rPr>
          <w:noProof/>
        </w:rPr>
        <w:lastRenderedPageBreak/>
        <w:drawing>
          <wp:inline distT="0" distB="0" distL="0" distR="0">
            <wp:extent cx="5942203" cy="1615823"/>
            <wp:effectExtent l="19050" t="0" r="1397" b="0"/>
            <wp:docPr id="17" name="Picture 34" descr="C:\Documents and Settings\W@W@\Desktop\IBUtils bvmc migration\IB New\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Documents and Settings\W@W@\Desktop\IBUtils bvmc migration\IB New\3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3448" b="530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203" cy="1615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5A95" w:rsidRPr="00B8368A" w:rsidRDefault="00BA5A95" w:rsidP="00BA5A95">
      <w:pPr>
        <w:pStyle w:val="ListParagraph"/>
        <w:numPr>
          <w:ilvl w:val="0"/>
          <w:numId w:val="6"/>
        </w:numPr>
      </w:pPr>
      <w:r>
        <w:t>Then you have done accepting the shipment</w:t>
      </w:r>
    </w:p>
    <w:p w:rsidR="00BA5A95" w:rsidRDefault="00BA5A95" w:rsidP="00BA5A95">
      <w:pPr>
        <w:ind w:left="720"/>
      </w:pPr>
    </w:p>
    <w:sectPr w:rsidR="00BA5A95" w:rsidSect="00C4093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B443B"/>
    <w:multiLevelType w:val="hybridMultilevel"/>
    <w:tmpl w:val="6E18E748"/>
    <w:lvl w:ilvl="0" w:tplc="89029158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B205B7D"/>
    <w:multiLevelType w:val="hybridMultilevel"/>
    <w:tmpl w:val="5AC8405E"/>
    <w:lvl w:ilvl="0" w:tplc="70166B50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1763E8C"/>
    <w:multiLevelType w:val="hybridMultilevel"/>
    <w:tmpl w:val="8A94D03A"/>
    <w:lvl w:ilvl="0" w:tplc="04F23764">
      <w:start w:val="17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5E66C61"/>
    <w:multiLevelType w:val="hybridMultilevel"/>
    <w:tmpl w:val="7CAA227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8607A1E"/>
    <w:multiLevelType w:val="hybridMultilevel"/>
    <w:tmpl w:val="46BE7C46"/>
    <w:lvl w:ilvl="0" w:tplc="70166B50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42476BB9"/>
    <w:multiLevelType w:val="hybridMultilevel"/>
    <w:tmpl w:val="C6F6785C"/>
    <w:lvl w:ilvl="0" w:tplc="9384D278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46697173"/>
    <w:multiLevelType w:val="hybridMultilevel"/>
    <w:tmpl w:val="B7EC462C"/>
    <w:lvl w:ilvl="0" w:tplc="70166B50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602B250F"/>
    <w:multiLevelType w:val="hybridMultilevel"/>
    <w:tmpl w:val="90F22480"/>
    <w:lvl w:ilvl="0" w:tplc="1F78C8BC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E532663"/>
    <w:multiLevelType w:val="hybridMultilevel"/>
    <w:tmpl w:val="4EA8169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2434531"/>
    <w:multiLevelType w:val="hybridMultilevel"/>
    <w:tmpl w:val="F2261ED4"/>
    <w:lvl w:ilvl="0" w:tplc="70166B50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8"/>
  </w:num>
  <w:num w:numId="2">
    <w:abstractNumId w:val="7"/>
  </w:num>
  <w:num w:numId="3">
    <w:abstractNumId w:val="3"/>
  </w:num>
  <w:num w:numId="4">
    <w:abstractNumId w:val="1"/>
  </w:num>
  <w:num w:numId="5">
    <w:abstractNumId w:val="2"/>
  </w:num>
  <w:num w:numId="6">
    <w:abstractNumId w:val="9"/>
  </w:num>
  <w:num w:numId="7">
    <w:abstractNumId w:val="5"/>
  </w:num>
  <w:num w:numId="8">
    <w:abstractNumId w:val="0"/>
  </w:num>
  <w:num w:numId="9">
    <w:abstractNumId w:val="4"/>
  </w:num>
  <w:num w:numId="10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0"/>
  <w:proofState w:spelling="clean" w:grammar="clean"/>
  <w:defaultTabStop w:val="720"/>
  <w:characterSpacingControl w:val="doNotCompress"/>
  <w:compat/>
  <w:rsids>
    <w:rsidRoot w:val="00170975"/>
    <w:rsid w:val="001645F2"/>
    <w:rsid w:val="00170975"/>
    <w:rsid w:val="002F1157"/>
    <w:rsid w:val="004625AF"/>
    <w:rsid w:val="00895699"/>
    <w:rsid w:val="0098366F"/>
    <w:rsid w:val="00BA5A95"/>
    <w:rsid w:val="00C4093B"/>
    <w:rsid w:val="00C47DDA"/>
    <w:rsid w:val="00E75DAC"/>
    <w:rsid w:val="00FD43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" strokecolor="red"/>
    </o:shapedefaults>
    <o:shapelayout v:ext="edit">
      <o:idmap v:ext="edit" data="1"/>
      <o:rules v:ext="edit">
        <o:r id="V:Rule1" type="connector" idref="#_x0000_s1047"/>
        <o:r id="V:Rule2" type="connector" idref="#_x0000_s1058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093B"/>
  </w:style>
  <w:style w:type="paragraph" w:styleId="Heading1">
    <w:name w:val="heading 1"/>
    <w:basedOn w:val="Normal"/>
    <w:next w:val="Normal"/>
    <w:link w:val="Heading1Char"/>
    <w:uiPriority w:val="9"/>
    <w:qFormat/>
    <w:rsid w:val="00BA5A9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7097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709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0975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BA5A9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10</Pages>
  <Words>328</Words>
  <Characters>1876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2200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 </cp:lastModifiedBy>
  <cp:revision>1</cp:revision>
  <dcterms:created xsi:type="dcterms:W3CDTF">2010-10-05T09:08:00Z</dcterms:created>
  <dcterms:modified xsi:type="dcterms:W3CDTF">2010-10-05T10:12:00Z</dcterms:modified>
</cp:coreProperties>
</file>