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674202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674202">
              <w:rPr>
                <w:rFonts w:ascii="Calibri" w:hAnsi="Calibri" w:cs="Arial"/>
                <w:b/>
                <w:szCs w:val="22"/>
              </w:rPr>
              <w:t>[SCP ID :##2502##]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674202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07/01/2015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674202" w:rsidP="00674202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 w:rsidRPr="00674202">
              <w:rPr>
                <w:rFonts w:ascii="Calibri" w:hAnsi="Calibri"/>
                <w:b/>
                <w:sz w:val="22"/>
                <w:szCs w:val="22"/>
              </w:rPr>
              <w:t>IBAM – Create Content: Interbank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674202" w:rsidRDefault="00AB69DB" w:rsidP="00674202">
            <w:pPr>
              <w:pStyle w:val="ListParagraph"/>
              <w:spacing w:before="120" w:after="120" w:line="240" w:lineRule="auto"/>
              <w:ind w:left="0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674202">
              <w:rPr>
                <w:rFonts w:ascii="Arial" w:hAnsi="Arial" w:cs="Arial"/>
                <w:sz w:val="18"/>
                <w:szCs w:val="18"/>
                <w:lang w:val="en-GB"/>
              </w:rPr>
              <w:t>IBG &amp; IBFT Member ID show correct value as per entered during creation.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674202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IBAM&gt;Content&gt;Interbank</w:t>
            </w:r>
          </w:p>
          <w:p w:rsidR="00D629F8" w:rsidRPr="00D94FD5" w:rsidRDefault="00D629F8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674202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IBAM Create Content</w:t>
            </w:r>
            <w:r w:rsidR="00041D5F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(Interbank)</w:t>
            </w:r>
            <w:r w:rsidR="001410F0"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Login to IBAM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Click on IBAM&gt;Content&gt;Interbank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Click on Create Content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Enter Bank Code, Bank Short Name, Bank Display Name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Tick and enter 123456 as IBG Member ID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Tick and enter 789012 as IBFT Member ID</w:t>
            </w:r>
          </w:p>
          <w:p w:rsidR="00041D5F" w:rsidRPr="00041D5F" w:rsidRDefault="00041D5F" w:rsidP="00041D5F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Tick the Fund Transfer and enter the Account Length and Display Name</w:t>
            </w:r>
          </w:p>
          <w:p w:rsidR="00FA2D53" w:rsidRPr="00FA2D53" w:rsidRDefault="00041D5F" w:rsidP="00041D5F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041D5F">
              <w:rPr>
                <w:rFonts w:ascii="Arial" w:hAnsi="Arial" w:cs="Arial"/>
                <w:bCs/>
                <w:sz w:val="18"/>
                <w:szCs w:val="18"/>
              </w:rPr>
              <w:t>Click on Done button</w:t>
            </w: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</w:p>
          <w:p w:rsidR="00041D5F" w:rsidRPr="00041D5F" w:rsidRDefault="00041D5F" w:rsidP="00041D5F">
            <w:pPr>
              <w:rPr>
                <w:b/>
                <w:sz w:val="22"/>
                <w:szCs w:val="22"/>
                <w:u w:val="single"/>
              </w:rPr>
            </w:pPr>
            <w:r w:rsidRPr="00041D5F">
              <w:rPr>
                <w:b/>
                <w:sz w:val="22"/>
                <w:szCs w:val="22"/>
                <w:u w:val="single"/>
              </w:rPr>
              <w:lastRenderedPageBreak/>
              <w:t>IBAM&gt;Content&gt;Interbank&gt;Create Content</w:t>
            </w:r>
          </w:p>
          <w:p w:rsid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1166E78" wp14:editId="6498CA62">
                  <wp:extent cx="5475123" cy="5931971"/>
                  <wp:effectExtent l="76200" t="76200" r="125730" b="126365"/>
                  <wp:docPr id="4" name="Picture 4" descr="D:\Nurul Akmal\Desktop\keje\jompay\5044\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urul Akmal\Desktop\keje\jompay\5044\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5567" cy="593245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041D5F" w:rsidRPr="00041D5F" w:rsidRDefault="00041D5F" w:rsidP="00041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1510030"/>
                  <wp:effectExtent l="76200" t="76200" r="125095" b="128270"/>
                  <wp:docPr id="2" name="Picture 2" descr="D:\Nurul Akmal\Desktop\keje\jompay\5044\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5044\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15100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041D5F" w:rsidP="00041D5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41D5F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22D2ABD9" wp14:editId="0717791B">
                  <wp:extent cx="5932805" cy="5220335"/>
                  <wp:effectExtent l="76200" t="76200" r="125095" b="132715"/>
                  <wp:docPr id="3" name="Picture 3" descr="D:\Nurul Akmal\Desktop\keje\jompay\5044\resul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5044\resul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52203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Pr="002A2A35" w:rsidRDefault="002A2A35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743CCE">
            <w:pPr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70997" w:rsidRPr="00870997" w:rsidRDefault="00870997" w:rsidP="00743CCE">
            <w:pPr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67" w:rsidRDefault="00F45E67" w:rsidP="00C81D08">
      <w:pPr>
        <w:spacing w:before="0" w:after="0"/>
      </w:pPr>
      <w:r>
        <w:separator/>
      </w:r>
    </w:p>
  </w:endnote>
  <w:endnote w:type="continuationSeparator" w:id="0">
    <w:p w:rsidR="00F45E67" w:rsidRDefault="00F45E6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67" w:rsidRDefault="00F45E67" w:rsidP="00C81D08">
      <w:pPr>
        <w:spacing w:before="0" w:after="0"/>
      </w:pPr>
      <w:r>
        <w:separator/>
      </w:r>
    </w:p>
  </w:footnote>
  <w:footnote w:type="continuationSeparator" w:id="0">
    <w:p w:rsidR="00F45E67" w:rsidRDefault="00F45E6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15"/>
  </w:num>
  <w:num w:numId="7">
    <w:abstractNumId w:val="23"/>
  </w:num>
  <w:num w:numId="8">
    <w:abstractNumId w:val="20"/>
  </w:num>
  <w:num w:numId="9">
    <w:abstractNumId w:val="16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1"/>
  </w:num>
  <w:num w:numId="15">
    <w:abstractNumId w:val="8"/>
  </w:num>
  <w:num w:numId="16">
    <w:abstractNumId w:val="2"/>
  </w:num>
  <w:num w:numId="17">
    <w:abstractNumId w:val="19"/>
  </w:num>
  <w:num w:numId="18">
    <w:abstractNumId w:val="24"/>
  </w:num>
  <w:num w:numId="19">
    <w:abstractNumId w:val="17"/>
  </w:num>
  <w:num w:numId="20">
    <w:abstractNumId w:val="0"/>
  </w:num>
  <w:num w:numId="21">
    <w:abstractNumId w:val="11"/>
  </w:num>
  <w:num w:numId="22">
    <w:abstractNumId w:val="25"/>
  </w:num>
  <w:num w:numId="23">
    <w:abstractNumId w:val="18"/>
  </w:num>
  <w:num w:numId="24">
    <w:abstractNumId w:val="1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262B"/>
    <w:rsid w:val="00037850"/>
    <w:rsid w:val="00041D5F"/>
    <w:rsid w:val="00044827"/>
    <w:rsid w:val="000503ED"/>
    <w:rsid w:val="00054531"/>
    <w:rsid w:val="000650C1"/>
    <w:rsid w:val="00084FB5"/>
    <w:rsid w:val="000A2E77"/>
    <w:rsid w:val="000B22B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81650"/>
    <w:rsid w:val="00281E61"/>
    <w:rsid w:val="0029781A"/>
    <w:rsid w:val="002A2A35"/>
    <w:rsid w:val="002B58FD"/>
    <w:rsid w:val="002C29EA"/>
    <w:rsid w:val="002C6375"/>
    <w:rsid w:val="002E0D4A"/>
    <w:rsid w:val="002F3EEC"/>
    <w:rsid w:val="00305DE5"/>
    <w:rsid w:val="0034323E"/>
    <w:rsid w:val="003443ED"/>
    <w:rsid w:val="003503DE"/>
    <w:rsid w:val="003778F9"/>
    <w:rsid w:val="003852A0"/>
    <w:rsid w:val="003B00E3"/>
    <w:rsid w:val="003B3EA3"/>
    <w:rsid w:val="003B4033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2FF9"/>
    <w:rsid w:val="005953A7"/>
    <w:rsid w:val="005F1AFB"/>
    <w:rsid w:val="00614498"/>
    <w:rsid w:val="006203DC"/>
    <w:rsid w:val="006274C8"/>
    <w:rsid w:val="00645B24"/>
    <w:rsid w:val="00666E77"/>
    <w:rsid w:val="00674202"/>
    <w:rsid w:val="00691AD6"/>
    <w:rsid w:val="00697BE4"/>
    <w:rsid w:val="006A7E57"/>
    <w:rsid w:val="006D1C9A"/>
    <w:rsid w:val="006E4648"/>
    <w:rsid w:val="006F4197"/>
    <w:rsid w:val="006F5001"/>
    <w:rsid w:val="00741DEB"/>
    <w:rsid w:val="00743CCE"/>
    <w:rsid w:val="00752516"/>
    <w:rsid w:val="00781F02"/>
    <w:rsid w:val="007C30A3"/>
    <w:rsid w:val="007F304A"/>
    <w:rsid w:val="007F5394"/>
    <w:rsid w:val="00802A44"/>
    <w:rsid w:val="008165D3"/>
    <w:rsid w:val="00817575"/>
    <w:rsid w:val="00870997"/>
    <w:rsid w:val="008822EE"/>
    <w:rsid w:val="00895E0D"/>
    <w:rsid w:val="008C0614"/>
    <w:rsid w:val="008C7FBF"/>
    <w:rsid w:val="008D1B10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D2DDC"/>
    <w:rsid w:val="00AD3DE6"/>
    <w:rsid w:val="00AE2990"/>
    <w:rsid w:val="00B072CF"/>
    <w:rsid w:val="00B169F8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5E67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043C-064E-4286-9928-5F32EFB9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2</cp:revision>
  <dcterms:created xsi:type="dcterms:W3CDTF">2015-01-07T09:02:00Z</dcterms:created>
  <dcterms:modified xsi:type="dcterms:W3CDTF">2015-01-07T09:02:00Z</dcterms:modified>
</cp:coreProperties>
</file>