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2856"/>
        <w:gridCol w:w="198"/>
        <w:gridCol w:w="655"/>
        <w:gridCol w:w="271"/>
        <w:gridCol w:w="710"/>
        <w:gridCol w:w="950"/>
        <w:gridCol w:w="2931"/>
      </w:tblGrid>
      <w:tr w:rsidR="008822EE" w:rsidRPr="004D1856" w:rsidTr="0069594F">
        <w:trPr>
          <w:tblHeader/>
        </w:trPr>
        <w:tc>
          <w:tcPr>
            <w:tcW w:w="3121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8822EE" w:rsidRPr="004D1856" w:rsidRDefault="009017E9" w:rsidP="00404EA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Issue</w:t>
            </w:r>
            <w:r w:rsidR="00404EA9">
              <w:rPr>
                <w:rFonts w:ascii="Calibri" w:hAnsi="Calibri" w:cs="Arial"/>
                <w:b/>
                <w:sz w:val="22"/>
                <w:szCs w:val="22"/>
              </w:rPr>
              <w:t xml:space="preserve">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Pr="00984CD5">
              <w:rPr>
                <w:sz w:val="20"/>
              </w:rPr>
              <w:t>TPMS_Prod0</w:t>
            </w:r>
            <w:r w:rsidR="00A2370A">
              <w:rPr>
                <w:sz w:val="20"/>
              </w:rPr>
              <w:t>6</w:t>
            </w:r>
            <w:r w:rsidR="00CA08A5">
              <w:rPr>
                <w:sz w:val="20"/>
              </w:rPr>
              <w:t>3</w:t>
            </w:r>
          </w:p>
        </w:tc>
      </w:tr>
      <w:tr w:rsidR="008822EE" w:rsidRPr="004D1856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50" w:type="pct"/>
            <w:gridSpan w:val="7"/>
          </w:tcPr>
          <w:p w:rsidR="008822EE" w:rsidRPr="009C5F1A" w:rsidRDefault="009017E9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color w:val="222222"/>
                <w:shd w:val="clear" w:color="auto" w:fill="FFFFFF"/>
              </w:rPr>
              <w:t>Trade Promotion Management System (TPMS)</w:t>
            </w:r>
          </w:p>
        </w:tc>
      </w:tr>
      <w:tr w:rsidR="008822EE" w:rsidRPr="004D1856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50" w:type="pct"/>
            <w:gridSpan w:val="7"/>
          </w:tcPr>
          <w:p w:rsidR="008822EE" w:rsidRPr="004D1856" w:rsidRDefault="001B3F2D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9017E9">
        <w:tc>
          <w:tcPr>
            <w:tcW w:w="85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96" w:type="pct"/>
            <w:gridSpan w:val="3"/>
          </w:tcPr>
          <w:p w:rsidR="008822EE" w:rsidRPr="006709F6" w:rsidRDefault="009017E9" w:rsidP="00A2370A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09F6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697BE4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#</w:t>
            </w:r>
            <w:r w:rsidR="00A86E48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09F6" w:rsidRPr="00C1372F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  <w:r w:rsidR="00A2370A">
              <w:rPr>
                <w:rFonts w:asciiTheme="minorHAnsi" w:hAnsiTheme="minorHAnsi" w:cstheme="minorHAnsi"/>
                <w:sz w:val="22"/>
                <w:szCs w:val="22"/>
              </w:rPr>
              <w:t>79</w:t>
            </w:r>
          </w:p>
        </w:tc>
        <w:tc>
          <w:tcPr>
            <w:tcW w:w="935" w:type="pct"/>
            <w:gridSpan w:val="3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419" w:type="pct"/>
          </w:tcPr>
          <w:p w:rsidR="008822EE" w:rsidRPr="004D1856" w:rsidRDefault="00A2370A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25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/02/2016</w:t>
            </w:r>
          </w:p>
        </w:tc>
      </w:tr>
      <w:tr w:rsidR="005953A7" w:rsidRPr="004D1856" w:rsidTr="002B58FD">
        <w:tc>
          <w:tcPr>
            <w:tcW w:w="85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50" w:type="pct"/>
            <w:gridSpan w:val="7"/>
          </w:tcPr>
          <w:p w:rsidR="00281954" w:rsidRDefault="00281954" w:rsidP="00281954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check stability of performance of import company</w:t>
            </w:r>
            <w:r w:rsidR="00BB3C6B">
              <w:rPr>
                <w:sz w:val="20"/>
                <w:szCs w:val="20"/>
              </w:rPr>
              <w:t>.</w:t>
            </w:r>
          </w:p>
          <w:p w:rsidR="00150556" w:rsidRPr="007B5363" w:rsidRDefault="00150556" w:rsidP="00D46D30">
            <w:pPr>
              <w:pStyle w:val="NoSpacing"/>
              <w:ind w:left="0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C81D08" w:rsidRPr="004D1856" w:rsidTr="002B58FD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</w:tcPr>
          <w:p w:rsidR="00C81D08" w:rsidRPr="00E82509" w:rsidRDefault="00BB3C6B" w:rsidP="004C6F3C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6C7EF2">
              <w:rPr>
                <w:rFonts w:asciiTheme="minorHAnsi" w:hAnsiTheme="minorHAnsi" w:cstheme="minorHAnsi"/>
                <w:sz w:val="22"/>
                <w:szCs w:val="22"/>
              </w:rPr>
              <w:t>System shall abl</w:t>
            </w:r>
            <w:r w:rsidR="006C7EF2" w:rsidRPr="006C7EF2">
              <w:rPr>
                <w:rFonts w:asciiTheme="minorHAnsi" w:hAnsiTheme="minorHAnsi" w:cstheme="minorHAnsi"/>
                <w:sz w:val="22"/>
                <w:szCs w:val="22"/>
              </w:rPr>
              <w:t>e to import company from csv file</w:t>
            </w:r>
            <w:r w:rsidR="006C7E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46D30" w:rsidRPr="00921707" w:rsidRDefault="00D46D30" w:rsidP="00D46D30">
            <w:pPr>
              <w:pStyle w:val="HTMLPreformatted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08" w:rsidRPr="004D1856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C97A21" w:rsidRPr="00C1372F" w:rsidRDefault="00C1372F" w:rsidP="00C1372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  <w:tab w:val="left" w:pos="144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:rsidR="00C97A21" w:rsidRPr="00547E00" w:rsidRDefault="00C97A21" w:rsidP="00547E00">
            <w:pPr>
              <w:pStyle w:val="HTMLPreformatte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7E00">
              <w:rPr>
                <w:rFonts w:asciiTheme="minorHAnsi" w:hAnsiTheme="minorHAnsi" w:cstheme="minorHAnsi"/>
                <w:bCs/>
                <w:sz w:val="22"/>
                <w:szCs w:val="22"/>
              </w:rPr>
              <w:t>TPMS&gt;Promotion&gt;</w:t>
            </w:r>
            <w:r w:rsidR="00CA08A5">
              <w:rPr>
                <w:rFonts w:asciiTheme="minorHAnsi" w:hAnsiTheme="minorHAnsi" w:cstheme="minorHAnsi"/>
                <w:bCs/>
                <w:sz w:val="22"/>
                <w:szCs w:val="22"/>
              </w:rPr>
              <w:t>Registration&gt;</w:t>
            </w:r>
            <w:r w:rsidR="002535DD">
              <w:rPr>
                <w:rFonts w:asciiTheme="minorHAnsi" w:hAnsiTheme="minorHAnsi" w:cstheme="minorHAnsi"/>
                <w:bCs/>
                <w:sz w:val="22"/>
                <w:szCs w:val="22"/>
              </w:rPr>
              <w:t>Import Company</w:t>
            </w:r>
          </w:p>
          <w:p w:rsidR="00385899" w:rsidRDefault="00385899" w:rsidP="00D43DC8">
            <w:pPr>
              <w:pStyle w:val="HTMLPreformatted"/>
              <w:rPr>
                <w:color w:val="000000"/>
                <w:sz w:val="18"/>
                <w:szCs w:val="18"/>
              </w:rPr>
            </w:pPr>
          </w:p>
          <w:p w:rsidR="009017E9" w:rsidRPr="00646FAB" w:rsidRDefault="009017E9" w:rsidP="00D43DC8">
            <w:pPr>
              <w:pStyle w:val="HTMLPreformatted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1D08" w:rsidRPr="004D1856" w:rsidTr="002B58FD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50" w:type="pct"/>
            <w:gridSpan w:val="7"/>
          </w:tcPr>
          <w:p w:rsidR="00F14963" w:rsidRDefault="00F14963" w:rsidP="00AA3080">
            <w:pPr>
              <w:pStyle w:val="HTMLPreformatt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49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Issue: </w:t>
            </w:r>
          </w:p>
          <w:p w:rsidR="00F14963" w:rsidRPr="00F14963" w:rsidRDefault="00F14963" w:rsidP="00AA3080">
            <w:pPr>
              <w:pStyle w:val="HTMLPreformatt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C7EF2" w:rsidRPr="00C1372F" w:rsidRDefault="006C7EF2" w:rsidP="00E82509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 import company record and </w:t>
            </w:r>
            <w:r w:rsidR="00E3240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display summary </w:t>
            </w:r>
            <w:r w:rsidR="009A3F1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of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import company </w:t>
            </w:r>
          </w:p>
          <w:p w:rsidR="009F3DA2" w:rsidRPr="00C97A21" w:rsidRDefault="009F3DA2" w:rsidP="009F3DA2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9F3DA2" w:rsidRPr="00C97A21" w:rsidRDefault="009F3DA2" w:rsidP="009F3DA2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A3080" w:rsidRPr="004C6F3C" w:rsidRDefault="00AA3080" w:rsidP="00E82509">
            <w:pPr>
              <w:pStyle w:val="HTMLPreformatted"/>
              <w:rPr>
                <w:rFonts w:cs="Arial"/>
                <w:sz w:val="18"/>
                <w:szCs w:val="18"/>
              </w:rPr>
            </w:pPr>
          </w:p>
        </w:tc>
      </w:tr>
      <w:tr w:rsidR="002B58FD" w:rsidRPr="004D1856" w:rsidTr="009017E9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79" w:type="pct"/>
            <w:gridSpan w:val="2"/>
            <w:tcBorders>
              <w:bottom w:val="single" w:sz="4" w:space="0" w:color="auto"/>
            </w:tcBorders>
            <w:vAlign w:val="center"/>
          </w:tcPr>
          <w:p w:rsidR="00C81D08" w:rsidRDefault="00C81D08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1B3F2D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56741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B3F2D">
              <w:rPr>
                <w:rFonts w:ascii="Arial" w:hAnsi="Arial" w:cs="Arial"/>
                <w:lang w:val="en-US"/>
              </w:rPr>
            </w:r>
            <w:r w:rsidR="001B3F2D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1B3F2D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B3F2D" w:rsidRPr="000C33BE">
              <w:rPr>
                <w:rFonts w:ascii="Arial" w:hAnsi="Arial" w:cs="Arial"/>
                <w:lang w:val="en-US"/>
              </w:rPr>
            </w:r>
            <w:r w:rsidR="001B3F2D" w:rsidRPr="000C33BE">
              <w:rPr>
                <w:rFonts w:ascii="Arial" w:hAnsi="Arial" w:cs="Arial"/>
                <w:lang w:val="en-US"/>
              </w:rPr>
              <w:fldChar w:fldCharType="end"/>
            </w:r>
          </w:p>
          <w:p w:rsidR="009017E9" w:rsidRPr="000C33BE" w:rsidRDefault="009017E9" w:rsidP="00E56741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Conditional Pass: </w:t>
            </w:r>
            <w:r w:rsidRPr="000C33BE">
              <w:rPr>
                <w:rFonts w:ascii="Arial" w:hAnsi="Arial" w:cs="Arial"/>
                <w:lang w:val="en-US"/>
              </w:rPr>
              <w:t xml:space="preserve">:  </w:t>
            </w:r>
            <w:r w:rsidR="001B3F2D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741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B3F2D">
              <w:rPr>
                <w:rFonts w:ascii="Arial" w:hAnsi="Arial" w:cs="Arial"/>
                <w:lang w:val="en-US"/>
              </w:rPr>
            </w:r>
            <w:r w:rsidR="001B3F2D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23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9017E9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Siti Aishah</w:t>
            </w:r>
            <w:r w:rsidR="00D46D30">
              <w:rPr>
                <w:rFonts w:ascii="Arial" w:hAnsi="Arial" w:cs="Arial"/>
                <w:lang w:val="en-US"/>
              </w:rPr>
              <w:t xml:space="preserve"> Ibrahim</w:t>
            </w:r>
          </w:p>
        </w:tc>
      </w:tr>
      <w:tr w:rsidR="00C81D08" w:rsidRPr="004D1856" w:rsidTr="002B58FD">
        <w:tc>
          <w:tcPr>
            <w:tcW w:w="850" w:type="pct"/>
            <w:shd w:val="clear" w:color="auto" w:fill="E0E0E0"/>
          </w:tcPr>
          <w:p w:rsidR="00C81D08" w:rsidRPr="00AA4915" w:rsidRDefault="00C81D08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50" w:type="pct"/>
            <w:gridSpan w:val="7"/>
          </w:tcPr>
          <w:p w:rsidR="00C81D08" w:rsidRPr="00367210" w:rsidRDefault="00C81D0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81D08" w:rsidRPr="008A1CC7" w:rsidTr="002B58F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81D08" w:rsidRPr="008A1CC7" w:rsidRDefault="00C81D08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C81D08" w:rsidRPr="008A1CC7" w:rsidTr="003F361A">
        <w:trPr>
          <w:trHeight w:val="3689"/>
        </w:trPr>
        <w:tc>
          <w:tcPr>
            <w:tcW w:w="5000" w:type="pct"/>
            <w:gridSpan w:val="8"/>
            <w:shd w:val="clear" w:color="auto" w:fill="auto"/>
          </w:tcPr>
          <w:p w:rsidR="00F14963" w:rsidRDefault="005115F8" w:rsidP="005115F8">
            <w:pPr>
              <w:spacing w:before="0" w:after="0"/>
            </w:pPr>
            <w:r>
              <w:t xml:space="preserve">Issue </w:t>
            </w:r>
            <w:r w:rsidRPr="0069594F">
              <w:t>:</w:t>
            </w:r>
            <w:r>
              <w:t xml:space="preserve"> </w:t>
            </w:r>
          </w:p>
          <w:p w:rsidR="005115F8" w:rsidRDefault="005115F8" w:rsidP="005115F8">
            <w:pPr>
              <w:spacing w:before="0" w:after="0"/>
            </w:pPr>
          </w:p>
          <w:p w:rsidR="005115F8" w:rsidRDefault="005115F8" w:rsidP="005115F8">
            <w:pPr>
              <w:spacing w:before="0" w:after="0"/>
            </w:pPr>
            <w:r w:rsidRPr="0069594F">
              <w:t xml:space="preserve">Login as </w:t>
            </w:r>
            <w:r>
              <w:t>Administrator (Tester5</w:t>
            </w:r>
            <w:r w:rsidRPr="0069594F">
              <w:t>)</w:t>
            </w:r>
          </w:p>
          <w:p w:rsidR="005115F8" w:rsidRPr="0069594F" w:rsidRDefault="005115F8" w:rsidP="005115F8">
            <w:pPr>
              <w:spacing w:before="0" w:after="0"/>
            </w:pPr>
            <w:r>
              <w:t xml:space="preserve">Select </w:t>
            </w:r>
            <w:r w:rsidR="00F14963">
              <w:t xml:space="preserve"> Promotion</w:t>
            </w:r>
          </w:p>
          <w:p w:rsidR="005115F8" w:rsidRDefault="005115F8" w:rsidP="005115F8">
            <w:pPr>
              <w:spacing w:before="0" w:after="0"/>
            </w:pPr>
            <w:r>
              <w:rPr>
                <w:noProof/>
              </w:rPr>
              <w:drawing>
                <wp:inline distT="0" distB="0" distL="0" distR="0">
                  <wp:extent cx="3310746" cy="1708509"/>
                  <wp:effectExtent l="19050" t="0" r="3954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749" cy="1709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5F8" w:rsidRDefault="005115F8" w:rsidP="005115F8">
            <w:pPr>
              <w:spacing w:before="0" w:after="0"/>
            </w:pPr>
          </w:p>
          <w:p w:rsidR="008C3C7D" w:rsidRPr="00525985" w:rsidRDefault="008C3C7D" w:rsidP="008C3C7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25985">
              <w:rPr>
                <w:rFonts w:ascii="Arial" w:hAnsi="Arial" w:cs="Arial"/>
                <w:sz w:val="24"/>
                <w:szCs w:val="24"/>
              </w:rPr>
              <w:t>Select “Promotion” from the sub menu drop down list</w:t>
            </w:r>
          </w:p>
          <w:p w:rsidR="008C3C7D" w:rsidRPr="00525985" w:rsidRDefault="008C3C7D" w:rsidP="008C3C7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25985">
              <w:rPr>
                <w:rFonts w:ascii="Arial" w:hAnsi="Arial" w:cs="Arial"/>
                <w:sz w:val="24"/>
                <w:szCs w:val="24"/>
              </w:rPr>
              <w:t xml:space="preserve">Choose </w:t>
            </w:r>
            <w:r>
              <w:rPr>
                <w:rFonts w:ascii="Arial" w:hAnsi="Arial" w:cs="Arial"/>
                <w:sz w:val="24"/>
                <w:szCs w:val="24"/>
              </w:rPr>
              <w:t>“Test Import Company 25022016”</w:t>
            </w:r>
            <w:r w:rsidRPr="00525985">
              <w:rPr>
                <w:rFonts w:ascii="Arial" w:hAnsi="Arial" w:cs="Arial"/>
                <w:sz w:val="24"/>
                <w:szCs w:val="24"/>
              </w:rPr>
              <w:t xml:space="preserve"> and click on View button </w:t>
            </w:r>
          </w:p>
          <w:p w:rsidR="008C3C7D" w:rsidRPr="00E82509" w:rsidRDefault="008C3C7D" w:rsidP="008C3C7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 “Registration</w:t>
            </w:r>
            <w:r w:rsidRPr="00525985">
              <w:rPr>
                <w:rFonts w:ascii="Arial" w:hAnsi="Arial" w:cs="Arial"/>
                <w:sz w:val="24"/>
                <w:szCs w:val="24"/>
              </w:rPr>
              <w:t>” from the sub navigation drop down list</w:t>
            </w:r>
          </w:p>
          <w:p w:rsidR="008C3C7D" w:rsidRPr="002535DD" w:rsidRDefault="008C3C7D" w:rsidP="008C3C7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Click on “Import Company” button</w:t>
            </w:r>
          </w:p>
          <w:p w:rsidR="008C3C7D" w:rsidRPr="004663F2" w:rsidRDefault="008C3C7D" w:rsidP="008C3C7D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Upload csv file</w:t>
            </w:r>
          </w:p>
          <w:p w:rsidR="008C3C7D" w:rsidRDefault="008C3C7D" w:rsidP="008C3C7D">
            <w:pPr>
              <w:spacing w:after="0"/>
              <w:rPr>
                <w:rFonts w:cs="Arial"/>
                <w:szCs w:val="24"/>
              </w:rPr>
            </w:pPr>
          </w:p>
          <w:p w:rsidR="008C3C7D" w:rsidRDefault="008C3C7D" w:rsidP="008C3C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>
                  <wp:extent cx="5943600" cy="2260488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260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C7D" w:rsidRDefault="008C3C7D" w:rsidP="008C3C7D">
            <w:pPr>
              <w:spacing w:after="0"/>
              <w:rPr>
                <w:rFonts w:cs="Arial"/>
                <w:szCs w:val="24"/>
              </w:rPr>
            </w:pPr>
          </w:p>
          <w:p w:rsidR="008C3C7D" w:rsidRPr="00525985" w:rsidRDefault="008C3C7D" w:rsidP="008C3C7D">
            <w:pPr>
              <w:spacing w:after="0"/>
              <w:rPr>
                <w:rFonts w:cs="Arial"/>
                <w:szCs w:val="24"/>
              </w:rPr>
            </w:pPr>
          </w:p>
          <w:p w:rsidR="008C3C7D" w:rsidRDefault="008C3C7D" w:rsidP="008C3C7D">
            <w:pPr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Result : </w:t>
            </w:r>
          </w:p>
          <w:p w:rsidR="008C3C7D" w:rsidRPr="00525985" w:rsidRDefault="008C3C7D" w:rsidP="008C3C7D">
            <w:pPr>
              <w:spacing w:after="0"/>
              <w:rPr>
                <w:rFonts w:cs="Arial"/>
                <w:szCs w:val="24"/>
              </w:rPr>
            </w:pPr>
          </w:p>
          <w:p w:rsidR="008C3C7D" w:rsidRDefault="008C3C7D" w:rsidP="008C3C7D">
            <w:pPr>
              <w:pStyle w:val="HTMLPreformatted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3175">
              <w:rPr>
                <w:rFonts w:ascii="Arial" w:hAnsi="Arial" w:cs="Arial"/>
                <w:color w:val="000000"/>
                <w:sz w:val="24"/>
                <w:szCs w:val="24"/>
              </w:rPr>
              <w:t xml:space="preserve">TPMS able to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upload companies data from csv file within 50</w:t>
            </w:r>
            <w:r w:rsidR="00E3240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seconds.</w:t>
            </w:r>
          </w:p>
          <w:p w:rsidR="008C3C7D" w:rsidRPr="008C3C7D" w:rsidRDefault="008C3C7D" w:rsidP="008C3C7D">
            <w:pPr>
              <w:pStyle w:val="HTMLPreformatted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3C7D">
              <w:rPr>
                <w:rFonts w:ascii="Arial" w:hAnsi="Arial" w:cs="Arial"/>
                <w:color w:val="000000"/>
                <w:sz w:val="24"/>
                <w:szCs w:val="24"/>
              </w:rPr>
              <w:t>Total Company from csv : 99</w:t>
            </w:r>
          </w:p>
          <w:p w:rsidR="008C3C7D" w:rsidRPr="008C3C7D" w:rsidRDefault="008C3C7D" w:rsidP="008C3C7D">
            <w:pPr>
              <w:pStyle w:val="HTMLPreformatted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3C7D">
              <w:rPr>
                <w:rFonts w:ascii="Arial" w:hAnsi="Arial" w:cs="Arial"/>
                <w:color w:val="000000"/>
                <w:sz w:val="24"/>
                <w:szCs w:val="24"/>
              </w:rPr>
              <w:t>Total success import  : 33</w:t>
            </w:r>
          </w:p>
          <w:p w:rsidR="008C3C7D" w:rsidRPr="008C3C7D" w:rsidRDefault="008C3C7D" w:rsidP="008C3C7D">
            <w:pPr>
              <w:pStyle w:val="HTMLPreformatted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3C7D">
              <w:rPr>
                <w:rFonts w:ascii="Arial" w:hAnsi="Arial" w:cs="Arial"/>
                <w:color w:val="000000"/>
                <w:sz w:val="24"/>
                <w:szCs w:val="24"/>
              </w:rPr>
              <w:t>Local : 31</w:t>
            </w:r>
          </w:p>
          <w:p w:rsidR="008C3C7D" w:rsidRPr="008C3C7D" w:rsidRDefault="008C3C7D" w:rsidP="008C3C7D">
            <w:pPr>
              <w:pStyle w:val="HTMLPreformatted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3C7D">
              <w:rPr>
                <w:rFonts w:ascii="Arial" w:hAnsi="Arial" w:cs="Arial"/>
                <w:color w:val="000000"/>
                <w:sz w:val="24"/>
                <w:szCs w:val="24"/>
              </w:rPr>
              <w:t>Foreign : 2</w:t>
            </w:r>
          </w:p>
          <w:p w:rsidR="008C3C7D" w:rsidRDefault="008C3C7D" w:rsidP="008C3C7D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8C3C7D" w:rsidRDefault="008C3C7D" w:rsidP="008C3C7D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8C3C7D" w:rsidRDefault="008C3C7D" w:rsidP="008C3C7D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Cs w:val="24"/>
              </w:rPr>
              <w:drawing>
                <wp:inline distT="0" distB="0" distL="0" distR="0">
                  <wp:extent cx="5943600" cy="2234305"/>
                  <wp:effectExtent l="1905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23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405" w:rsidRDefault="00E32405" w:rsidP="008C3C7D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E32405" w:rsidRDefault="00E32405" w:rsidP="008C3C7D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E32405" w:rsidRDefault="00E32405" w:rsidP="008C3C7D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E32405" w:rsidRDefault="00E32405" w:rsidP="008C3C7D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E32405" w:rsidRDefault="00E32405" w:rsidP="008C3C7D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E32405" w:rsidRDefault="00E32405" w:rsidP="008C3C7D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E32405" w:rsidRPr="00E32405" w:rsidRDefault="00E32405" w:rsidP="008C3C7D">
            <w:pPr>
              <w:pStyle w:val="HTMLPreformatted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324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Malaysian Company </w:t>
            </w:r>
          </w:p>
          <w:p w:rsidR="00E32405" w:rsidRDefault="00E32405" w:rsidP="008C3C7D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E32405" w:rsidRDefault="00E32405" w:rsidP="008C3C7D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Cs w:val="24"/>
              </w:rPr>
              <w:drawing>
                <wp:inline distT="0" distB="0" distL="0" distR="0">
                  <wp:extent cx="5934710" cy="2872740"/>
                  <wp:effectExtent l="19050" t="0" r="889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710" cy="287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405" w:rsidRDefault="00E32405" w:rsidP="008C3C7D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E32405" w:rsidRDefault="00E32405" w:rsidP="008C3C7D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E32405" w:rsidRDefault="00E32405" w:rsidP="008C3C7D">
            <w:pPr>
              <w:pStyle w:val="HTMLPreformatted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3240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Foreign </w:t>
            </w:r>
          </w:p>
          <w:p w:rsidR="00E32405" w:rsidRDefault="00E32405" w:rsidP="008C3C7D">
            <w:pPr>
              <w:pStyle w:val="HTMLPreformatted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E32405" w:rsidRPr="00E32405" w:rsidRDefault="00E32405" w:rsidP="008C3C7D">
            <w:pPr>
              <w:pStyle w:val="HTMLPreformatted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zCs w:val="24"/>
              </w:rPr>
              <w:drawing>
                <wp:inline distT="0" distB="0" distL="0" distR="0">
                  <wp:extent cx="5943600" cy="2587625"/>
                  <wp:effectExtent l="19050" t="0" r="0" b="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58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405" w:rsidRPr="00E745CD" w:rsidRDefault="00E32405" w:rsidP="008C3C7D">
            <w:pPr>
              <w:pStyle w:val="HTMLPreformatted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8C3C7D" w:rsidRDefault="008C3C7D" w:rsidP="008C3C7D">
            <w:pPr>
              <w:rPr>
                <w:b/>
                <w:u w:val="single"/>
              </w:rPr>
            </w:pPr>
          </w:p>
          <w:p w:rsidR="00E32405" w:rsidRDefault="00E32405" w:rsidP="008C3C7D">
            <w:pPr>
              <w:rPr>
                <w:b/>
                <w:u w:val="single"/>
              </w:rPr>
            </w:pPr>
          </w:p>
          <w:p w:rsidR="00E32405" w:rsidRDefault="00E32405" w:rsidP="008C3C7D">
            <w:pPr>
              <w:rPr>
                <w:b/>
                <w:u w:val="single"/>
              </w:rPr>
            </w:pPr>
          </w:p>
          <w:p w:rsidR="00E32405" w:rsidRDefault="00E32405" w:rsidP="008C3C7D">
            <w:pPr>
              <w:rPr>
                <w:b/>
                <w:u w:val="single"/>
              </w:rPr>
            </w:pPr>
          </w:p>
          <w:p w:rsidR="00E32405" w:rsidRDefault="00E32405" w:rsidP="008C3C7D">
            <w:pPr>
              <w:rPr>
                <w:b/>
                <w:u w:val="single"/>
              </w:rPr>
            </w:pPr>
          </w:p>
          <w:p w:rsidR="008C3C7D" w:rsidRPr="008C3C7D" w:rsidRDefault="008C3C7D" w:rsidP="008C3C7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8C3C7D">
              <w:rPr>
                <w:rFonts w:ascii="Arial" w:hAnsi="Arial" w:cs="Arial"/>
                <w:sz w:val="24"/>
                <w:szCs w:val="24"/>
              </w:rPr>
              <w:t>Total Failed import : 66</w:t>
            </w:r>
          </w:p>
          <w:p w:rsidR="008C3C7D" w:rsidRPr="008C3C7D" w:rsidRDefault="008C3C7D" w:rsidP="008C3C7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8C3C7D">
              <w:rPr>
                <w:rFonts w:ascii="Arial" w:hAnsi="Arial" w:cs="Arial"/>
                <w:sz w:val="24"/>
                <w:szCs w:val="24"/>
              </w:rPr>
              <w:t>Failed to save company : 60</w:t>
            </w:r>
          </w:p>
          <w:p w:rsidR="008C3C7D" w:rsidRDefault="008C3C7D" w:rsidP="008C3C7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8C3C7D">
              <w:rPr>
                <w:rFonts w:ascii="Arial" w:hAnsi="Arial" w:cs="Arial"/>
                <w:sz w:val="24"/>
                <w:szCs w:val="24"/>
              </w:rPr>
              <w:t>Failed to save company (Malaysian Company Without ROC) : 6</w:t>
            </w:r>
          </w:p>
          <w:p w:rsidR="00E32405" w:rsidRPr="008C3C7D" w:rsidRDefault="00E32405" w:rsidP="00E32405">
            <w:pPr>
              <w:pStyle w:val="ListParagraph"/>
              <w:ind w:left="1170"/>
              <w:rPr>
                <w:rFonts w:ascii="Arial" w:hAnsi="Arial" w:cs="Arial"/>
                <w:sz w:val="24"/>
                <w:szCs w:val="24"/>
              </w:rPr>
            </w:pPr>
          </w:p>
          <w:p w:rsidR="008C3C7D" w:rsidRDefault="008C3C7D" w:rsidP="008C3C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>
                  <wp:extent cx="5355207" cy="2679589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6827" cy="2680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C7D" w:rsidRDefault="008C3C7D" w:rsidP="008C3C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>
                  <wp:extent cx="5355207" cy="2263912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974" cy="2265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C7D" w:rsidRDefault="008C3C7D" w:rsidP="008C3C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noProof/>
                <w:szCs w:val="24"/>
              </w:rPr>
              <w:lastRenderedPageBreak/>
              <w:drawing>
                <wp:inline distT="0" distB="0" distL="0" distR="0">
                  <wp:extent cx="5355207" cy="2258793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103" cy="2262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61A" w:rsidRDefault="008C3C7D" w:rsidP="008C3C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noProof/>
                <w:szCs w:val="24"/>
              </w:rPr>
              <w:drawing>
                <wp:inline distT="0" distB="0" distL="0" distR="0">
                  <wp:extent cx="5943600" cy="1255939"/>
                  <wp:effectExtent l="1905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255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C7D" w:rsidRDefault="008C3C7D" w:rsidP="008C3C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8C3C7D" w:rsidRPr="008C3C7D" w:rsidRDefault="008C3C7D" w:rsidP="008C3C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9368A2" w:rsidRDefault="0031639D" w:rsidP="009368A2">
            <w:pPr>
              <w:pStyle w:val="ListParagraph"/>
              <w:rPr>
                <w:b/>
                <w:u w:val="single"/>
              </w:rPr>
            </w:pPr>
            <w:r w:rsidRPr="009368A2">
              <w:rPr>
                <w:b/>
                <w:u w:val="single"/>
              </w:rPr>
              <w:t xml:space="preserve">Total Failed Findings/Root Caused </w:t>
            </w:r>
          </w:p>
          <w:p w:rsidR="00503263" w:rsidRPr="009368A2" w:rsidRDefault="00503263" w:rsidP="009368A2">
            <w:pPr>
              <w:pStyle w:val="ListParagraph"/>
              <w:rPr>
                <w:b/>
                <w:u w:val="single"/>
              </w:rPr>
            </w:pPr>
          </w:p>
          <w:p w:rsidR="009368A2" w:rsidRPr="009368A2" w:rsidRDefault="009368A2" w:rsidP="009368A2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368A2">
              <w:rPr>
                <w:rFonts w:cstheme="minorHAnsi"/>
                <w:szCs w:val="24"/>
              </w:rPr>
              <w:t xml:space="preserve">Please check back csv file before import the data into the system because there are some company data in csv incomplete. Some columns are missing </w:t>
            </w:r>
            <w:r>
              <w:rPr>
                <w:rFonts w:cstheme="minorHAnsi"/>
                <w:szCs w:val="24"/>
              </w:rPr>
              <w:t xml:space="preserve">the </w:t>
            </w:r>
            <w:r w:rsidRPr="009368A2">
              <w:rPr>
                <w:rFonts w:cstheme="minorHAnsi"/>
                <w:szCs w:val="24"/>
              </w:rPr>
              <w:t>data and TPMS cannot import the data</w:t>
            </w:r>
            <w:r>
              <w:rPr>
                <w:rFonts w:cstheme="minorHAnsi"/>
                <w:szCs w:val="24"/>
              </w:rPr>
              <w:t xml:space="preserve"> during the import process</w:t>
            </w:r>
            <w:r w:rsidR="008A5136">
              <w:rPr>
                <w:rFonts w:cstheme="minorHAnsi"/>
                <w:szCs w:val="24"/>
              </w:rPr>
              <w:t>. Example: column ROC number</w:t>
            </w:r>
            <w:r w:rsidRPr="009368A2">
              <w:rPr>
                <w:rFonts w:cstheme="minorHAnsi"/>
                <w:szCs w:val="24"/>
              </w:rPr>
              <w:t xml:space="preserve"> </w:t>
            </w:r>
            <w:r w:rsidR="008A5136">
              <w:rPr>
                <w:rFonts w:cstheme="minorHAnsi"/>
                <w:szCs w:val="24"/>
              </w:rPr>
              <w:t>blank</w:t>
            </w:r>
            <w:r w:rsidRPr="009368A2">
              <w:rPr>
                <w:rFonts w:cstheme="minorHAnsi"/>
                <w:szCs w:val="24"/>
              </w:rPr>
              <w:t>.</w:t>
            </w:r>
          </w:p>
          <w:p w:rsidR="003F361A" w:rsidRDefault="009368A2" w:rsidP="003F361A">
            <w:pPr>
              <w:pStyle w:val="ListParagraph"/>
              <w:numPr>
                <w:ilvl w:val="0"/>
                <w:numId w:val="24"/>
              </w:numPr>
            </w:pPr>
            <w:r w:rsidRPr="009368A2">
              <w:t>For column Address &amp; Repres</w:t>
            </w:r>
            <w:r w:rsidR="008A5136">
              <w:t xml:space="preserve">entative, suggest not to enter </w:t>
            </w:r>
            <w:r w:rsidRPr="009368A2">
              <w:t>the data as doubl</w:t>
            </w:r>
            <w:r w:rsidR="00167C11">
              <w:t>e line (enter</w:t>
            </w:r>
            <w:r w:rsidR="008A5136">
              <w:t xml:space="preserve"> / new line) in csv because the system can</w:t>
            </w:r>
            <w:r w:rsidRPr="009368A2">
              <w:t xml:space="preserve">not read the data </w:t>
            </w:r>
            <w:r w:rsidR="008A5136">
              <w:t>during</w:t>
            </w:r>
            <w:r w:rsidRPr="009368A2">
              <w:t xml:space="preserve"> import process</w:t>
            </w:r>
            <w:r w:rsidR="008A5136">
              <w:t xml:space="preserve">. </w:t>
            </w:r>
            <w:r w:rsidRPr="009368A2">
              <w:t>If there are data Address &amp; Representative exceed 1 per company, proposed to insert a (,) symbol after the first and subsequent new representative is included a representative second.</w:t>
            </w:r>
          </w:p>
          <w:p w:rsidR="002B3175" w:rsidRPr="003F361A" w:rsidRDefault="002B3175" w:rsidP="003F361A"/>
        </w:tc>
      </w:tr>
      <w:tr w:rsidR="002B58FD" w:rsidRPr="008A1CC7" w:rsidTr="002B58F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8A1CC7" w:rsidRDefault="002B58FD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2B58FD" w:rsidRPr="004D1856" w:rsidTr="009C5F1A">
        <w:tc>
          <w:tcPr>
            <w:tcW w:w="2233" w:type="pct"/>
            <w:gridSpan w:val="2"/>
            <w:shd w:val="clear" w:color="auto" w:fill="auto"/>
          </w:tcPr>
          <w:p w:rsidR="002B58FD" w:rsidRPr="004D1856" w:rsidRDefault="009C5F1A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pct"/>
            <w:gridSpan w:val="6"/>
          </w:tcPr>
          <w:p w:rsidR="002B58FD" w:rsidRDefault="002B58FD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r w:rsidR="009C5F1A">
              <w:rPr>
                <w:rFonts w:cs="Arial"/>
                <w:b/>
                <w:sz w:val="20"/>
              </w:rPr>
              <w:t>Norhaidah Binti Md Dasuki / Senior Manager, Quality Assurance and Support</w:t>
            </w:r>
          </w:p>
          <w:p w:rsidR="002B58FD" w:rsidRPr="005E7D49" w:rsidRDefault="002B58FD" w:rsidP="0069594F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>Date :</w:t>
            </w:r>
            <w:r w:rsidR="00044827">
              <w:rPr>
                <w:rFonts w:cs="Arial"/>
                <w:b/>
                <w:sz w:val="20"/>
              </w:rPr>
              <w:t xml:space="preserve"> </w:t>
            </w:r>
            <w:r w:rsidR="004C6F3C">
              <w:rPr>
                <w:rFonts w:cs="Arial"/>
                <w:b/>
                <w:sz w:val="20"/>
              </w:rPr>
              <w:t>30</w:t>
            </w:r>
            <w:r w:rsidR="0069594F">
              <w:rPr>
                <w:rFonts w:cs="Arial"/>
                <w:b/>
                <w:sz w:val="20"/>
              </w:rPr>
              <w:t>/12/2015</w:t>
            </w:r>
          </w:p>
        </w:tc>
      </w:tr>
    </w:tbl>
    <w:p w:rsidR="008822EE" w:rsidRDefault="008822EE" w:rsidP="00044827"/>
    <w:sectPr w:rsidR="008822EE" w:rsidSect="002B58FD">
      <w:headerReference w:type="default" r:id="rId1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2FD" w:rsidRDefault="003E12FD" w:rsidP="00C81D08">
      <w:pPr>
        <w:spacing w:before="0" w:after="0"/>
      </w:pPr>
      <w:r>
        <w:separator/>
      </w:r>
    </w:p>
  </w:endnote>
  <w:endnote w:type="continuationSeparator" w:id="1">
    <w:p w:rsidR="003E12FD" w:rsidRDefault="003E12FD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2FD" w:rsidRDefault="003E12FD" w:rsidP="00C81D08">
      <w:pPr>
        <w:spacing w:before="0" w:after="0"/>
      </w:pPr>
      <w:r>
        <w:separator/>
      </w:r>
    </w:p>
  </w:footnote>
  <w:footnote w:type="continuationSeparator" w:id="1">
    <w:p w:rsidR="003E12FD" w:rsidRDefault="003E12FD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08" w:rsidRDefault="009017E9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8pt;height:38.05pt" o:ole="">
          <v:imagedata r:id="rId1" o:title=""/>
        </v:shape>
        <o:OLEObject Type="Embed" ProgID="PBrush" ShapeID="_x0000_i1025" DrawAspect="Content" ObjectID="_1518334812" r:id="rId2"/>
      </w:object>
    </w:r>
  </w:p>
  <w:p w:rsidR="00C81D08" w:rsidRDefault="00C81D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614"/>
    <w:multiLevelType w:val="hybridMultilevel"/>
    <w:tmpl w:val="35405D5E"/>
    <w:lvl w:ilvl="0" w:tplc="2A7AFE8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D63643"/>
    <w:multiLevelType w:val="hybridMultilevel"/>
    <w:tmpl w:val="F04C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65652"/>
    <w:multiLevelType w:val="hybridMultilevel"/>
    <w:tmpl w:val="6EC878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655B97"/>
    <w:multiLevelType w:val="hybridMultilevel"/>
    <w:tmpl w:val="445E5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4DC7"/>
    <w:multiLevelType w:val="hybridMultilevel"/>
    <w:tmpl w:val="EAB81DE0"/>
    <w:lvl w:ilvl="0" w:tplc="74B22B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5F4CF1"/>
    <w:multiLevelType w:val="hybridMultilevel"/>
    <w:tmpl w:val="6EEA86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8B73B7"/>
    <w:multiLevelType w:val="hybridMultilevel"/>
    <w:tmpl w:val="F1A00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835641"/>
    <w:multiLevelType w:val="hybridMultilevel"/>
    <w:tmpl w:val="A8206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0">
    <w:nsid w:val="31A71343"/>
    <w:multiLevelType w:val="hybridMultilevel"/>
    <w:tmpl w:val="80BADE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75069B"/>
    <w:multiLevelType w:val="hybridMultilevel"/>
    <w:tmpl w:val="201E7DDC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>
    <w:nsid w:val="3FFD7DD3"/>
    <w:multiLevelType w:val="hybridMultilevel"/>
    <w:tmpl w:val="0E367184"/>
    <w:lvl w:ilvl="0" w:tplc="144629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C21C2"/>
    <w:multiLevelType w:val="hybridMultilevel"/>
    <w:tmpl w:val="47A8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607BA"/>
    <w:multiLevelType w:val="hybridMultilevel"/>
    <w:tmpl w:val="66227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8F21F6"/>
    <w:multiLevelType w:val="hybridMultilevel"/>
    <w:tmpl w:val="C14030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D25A74"/>
    <w:multiLevelType w:val="hybridMultilevel"/>
    <w:tmpl w:val="779ABF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644C68"/>
    <w:multiLevelType w:val="hybridMultilevel"/>
    <w:tmpl w:val="9E967840"/>
    <w:lvl w:ilvl="0" w:tplc="D012E0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1564DF"/>
    <w:multiLevelType w:val="hybridMultilevel"/>
    <w:tmpl w:val="2F88D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8375C9"/>
    <w:multiLevelType w:val="hybridMultilevel"/>
    <w:tmpl w:val="D2602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667F0F"/>
    <w:multiLevelType w:val="hybridMultilevel"/>
    <w:tmpl w:val="CE46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5D5CAD"/>
    <w:multiLevelType w:val="hybridMultilevel"/>
    <w:tmpl w:val="B2CCC3EA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9"/>
  </w:num>
  <w:num w:numId="2">
    <w:abstractNumId w:val="1"/>
  </w:num>
  <w:num w:numId="3">
    <w:abstractNumId w:val="9"/>
  </w:num>
  <w:num w:numId="4">
    <w:abstractNumId w:val="9"/>
  </w:num>
  <w:num w:numId="5">
    <w:abstractNumId w:val="9"/>
  </w:num>
  <w:num w:numId="6">
    <w:abstractNumId w:val="14"/>
  </w:num>
  <w:num w:numId="7">
    <w:abstractNumId w:val="12"/>
  </w:num>
  <w:num w:numId="8">
    <w:abstractNumId w:val="17"/>
  </w:num>
  <w:num w:numId="9">
    <w:abstractNumId w:val="19"/>
  </w:num>
  <w:num w:numId="10">
    <w:abstractNumId w:val="18"/>
  </w:num>
  <w:num w:numId="11">
    <w:abstractNumId w:val="8"/>
  </w:num>
  <w:num w:numId="12">
    <w:abstractNumId w:val="13"/>
  </w:num>
  <w:num w:numId="13">
    <w:abstractNumId w:val="16"/>
  </w:num>
  <w:num w:numId="14">
    <w:abstractNumId w:val="10"/>
  </w:num>
  <w:num w:numId="15">
    <w:abstractNumId w:val="6"/>
  </w:num>
  <w:num w:numId="16">
    <w:abstractNumId w:val="3"/>
  </w:num>
  <w:num w:numId="17">
    <w:abstractNumId w:val="15"/>
  </w:num>
  <w:num w:numId="18">
    <w:abstractNumId w:val="4"/>
  </w:num>
  <w:num w:numId="19">
    <w:abstractNumId w:val="7"/>
  </w:num>
  <w:num w:numId="20">
    <w:abstractNumId w:val="20"/>
  </w:num>
  <w:num w:numId="21">
    <w:abstractNumId w:val="2"/>
  </w:num>
  <w:num w:numId="22">
    <w:abstractNumId w:val="21"/>
  </w:num>
  <w:num w:numId="23">
    <w:abstractNumId w:val="0"/>
  </w:num>
  <w:num w:numId="24">
    <w:abstractNumId w:val="5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1986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3024"/>
    <w:rsid w:val="00015F0B"/>
    <w:rsid w:val="0002246C"/>
    <w:rsid w:val="0003154B"/>
    <w:rsid w:val="00044827"/>
    <w:rsid w:val="000503ED"/>
    <w:rsid w:val="00054531"/>
    <w:rsid w:val="000650C1"/>
    <w:rsid w:val="00096BC7"/>
    <w:rsid w:val="000B061A"/>
    <w:rsid w:val="000B22B6"/>
    <w:rsid w:val="000C6DA2"/>
    <w:rsid w:val="000C72EB"/>
    <w:rsid w:val="00150556"/>
    <w:rsid w:val="001640DD"/>
    <w:rsid w:val="00167C11"/>
    <w:rsid w:val="00184E34"/>
    <w:rsid w:val="001A5DAC"/>
    <w:rsid w:val="001B126D"/>
    <w:rsid w:val="001B3F2D"/>
    <w:rsid w:val="001C45DA"/>
    <w:rsid w:val="001F7013"/>
    <w:rsid w:val="00202599"/>
    <w:rsid w:val="00253359"/>
    <w:rsid w:val="002535DD"/>
    <w:rsid w:val="00262A90"/>
    <w:rsid w:val="00281650"/>
    <w:rsid w:val="00281954"/>
    <w:rsid w:val="0029781A"/>
    <w:rsid w:val="002B3175"/>
    <w:rsid w:val="002B58FD"/>
    <w:rsid w:val="0031631B"/>
    <w:rsid w:val="0031639D"/>
    <w:rsid w:val="003455E8"/>
    <w:rsid w:val="00356DFF"/>
    <w:rsid w:val="00385899"/>
    <w:rsid w:val="00390193"/>
    <w:rsid w:val="003B4033"/>
    <w:rsid w:val="003B48D8"/>
    <w:rsid w:val="003B6933"/>
    <w:rsid w:val="003C741E"/>
    <w:rsid w:val="003E0764"/>
    <w:rsid w:val="003E12FD"/>
    <w:rsid w:val="003F0E14"/>
    <w:rsid w:val="003F361A"/>
    <w:rsid w:val="00404EA9"/>
    <w:rsid w:val="0041614A"/>
    <w:rsid w:val="004663F2"/>
    <w:rsid w:val="004B61B7"/>
    <w:rsid w:val="004C6F3C"/>
    <w:rsid w:val="004E1A76"/>
    <w:rsid w:val="004F30AE"/>
    <w:rsid w:val="00503263"/>
    <w:rsid w:val="005115F8"/>
    <w:rsid w:val="00525985"/>
    <w:rsid w:val="00547E00"/>
    <w:rsid w:val="005508C3"/>
    <w:rsid w:val="00571F66"/>
    <w:rsid w:val="005953A7"/>
    <w:rsid w:val="00606E9C"/>
    <w:rsid w:val="00646FAB"/>
    <w:rsid w:val="00666E77"/>
    <w:rsid w:val="006709F6"/>
    <w:rsid w:val="006805E1"/>
    <w:rsid w:val="00691AD6"/>
    <w:rsid w:val="0069594F"/>
    <w:rsid w:val="00697BE4"/>
    <w:rsid w:val="006A22C4"/>
    <w:rsid w:val="006A7E57"/>
    <w:rsid w:val="006C7EF2"/>
    <w:rsid w:val="006F1BAF"/>
    <w:rsid w:val="006F4197"/>
    <w:rsid w:val="00723A15"/>
    <w:rsid w:val="00781F02"/>
    <w:rsid w:val="007B5363"/>
    <w:rsid w:val="007C14D7"/>
    <w:rsid w:val="007C394B"/>
    <w:rsid w:val="007E304C"/>
    <w:rsid w:val="007F304A"/>
    <w:rsid w:val="007F5394"/>
    <w:rsid w:val="00816D12"/>
    <w:rsid w:val="00817575"/>
    <w:rsid w:val="00821E88"/>
    <w:rsid w:val="008822EE"/>
    <w:rsid w:val="00895E0D"/>
    <w:rsid w:val="008A5136"/>
    <w:rsid w:val="008B0B74"/>
    <w:rsid w:val="008C3C7D"/>
    <w:rsid w:val="008D1B10"/>
    <w:rsid w:val="009017E9"/>
    <w:rsid w:val="00921707"/>
    <w:rsid w:val="009368A2"/>
    <w:rsid w:val="00963E1B"/>
    <w:rsid w:val="009646F2"/>
    <w:rsid w:val="00971168"/>
    <w:rsid w:val="00982414"/>
    <w:rsid w:val="009A3F1B"/>
    <w:rsid w:val="009B1A9B"/>
    <w:rsid w:val="009B3543"/>
    <w:rsid w:val="009C5CC1"/>
    <w:rsid w:val="009C5F1A"/>
    <w:rsid w:val="009E54B3"/>
    <w:rsid w:val="009F3DA2"/>
    <w:rsid w:val="00A2370A"/>
    <w:rsid w:val="00A23898"/>
    <w:rsid w:val="00A76574"/>
    <w:rsid w:val="00A85CA5"/>
    <w:rsid w:val="00A86E48"/>
    <w:rsid w:val="00AA3080"/>
    <w:rsid w:val="00AA4C25"/>
    <w:rsid w:val="00AD6BE0"/>
    <w:rsid w:val="00B12596"/>
    <w:rsid w:val="00B16CB2"/>
    <w:rsid w:val="00B446EE"/>
    <w:rsid w:val="00B52AA8"/>
    <w:rsid w:val="00B62C22"/>
    <w:rsid w:val="00B63655"/>
    <w:rsid w:val="00BB3C6B"/>
    <w:rsid w:val="00BC4636"/>
    <w:rsid w:val="00BE43FE"/>
    <w:rsid w:val="00C1372F"/>
    <w:rsid w:val="00C81D08"/>
    <w:rsid w:val="00C97A21"/>
    <w:rsid w:val="00CA08A5"/>
    <w:rsid w:val="00CC60EC"/>
    <w:rsid w:val="00CD5F03"/>
    <w:rsid w:val="00CE2C7D"/>
    <w:rsid w:val="00CF3F38"/>
    <w:rsid w:val="00D26DE9"/>
    <w:rsid w:val="00D43DC8"/>
    <w:rsid w:val="00D46D30"/>
    <w:rsid w:val="00D56D72"/>
    <w:rsid w:val="00D60220"/>
    <w:rsid w:val="00D83D0B"/>
    <w:rsid w:val="00DA01BE"/>
    <w:rsid w:val="00DE0C32"/>
    <w:rsid w:val="00E024EE"/>
    <w:rsid w:val="00E27FCA"/>
    <w:rsid w:val="00E32405"/>
    <w:rsid w:val="00E56741"/>
    <w:rsid w:val="00E62379"/>
    <w:rsid w:val="00E745CD"/>
    <w:rsid w:val="00E77EFA"/>
    <w:rsid w:val="00E82509"/>
    <w:rsid w:val="00E82972"/>
    <w:rsid w:val="00E94906"/>
    <w:rsid w:val="00EA7452"/>
    <w:rsid w:val="00EC159C"/>
    <w:rsid w:val="00EF7DDA"/>
    <w:rsid w:val="00F01C53"/>
    <w:rsid w:val="00F07D89"/>
    <w:rsid w:val="00F14963"/>
    <w:rsid w:val="00F61D1E"/>
    <w:rsid w:val="00F67C04"/>
    <w:rsid w:val="00F734E8"/>
    <w:rsid w:val="00F73F23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86E48"/>
  </w:style>
  <w:style w:type="character" w:customStyle="1" w:styleId="correction">
    <w:name w:val="correction"/>
    <w:basedOn w:val="DefaultParagraphFont"/>
    <w:rsid w:val="00A86E48"/>
  </w:style>
  <w:style w:type="paragraph" w:styleId="HTMLPreformatted">
    <w:name w:val="HTML Preformatted"/>
    <w:basedOn w:val="Normal"/>
    <w:link w:val="HTMLPreformattedChar"/>
    <w:uiPriority w:val="99"/>
    <w:unhideWhenUsed/>
    <w:rsid w:val="006709F6"/>
    <w:pPr>
      <w:tabs>
        <w:tab w:val="clear" w:pos="720"/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09F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D46D30"/>
    <w:pPr>
      <w:spacing w:after="0" w:line="240" w:lineRule="auto"/>
      <w:ind w:left="576"/>
      <w:jc w:val="lowKashida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A30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2</cp:revision>
  <dcterms:created xsi:type="dcterms:W3CDTF">2016-03-01T02:54:00Z</dcterms:created>
  <dcterms:modified xsi:type="dcterms:W3CDTF">2016-03-01T02:54:00Z</dcterms:modified>
</cp:coreProperties>
</file>