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94BCA">
              <w:rPr>
                <w:sz w:val="20"/>
                <w:szCs w:val="20"/>
              </w:rPr>
              <w:t>Promotion</w:t>
            </w:r>
            <w:r w:rsidR="00154BE4">
              <w:rPr>
                <w:sz w:val="20"/>
                <w:szCs w:val="20"/>
              </w:rPr>
              <w:t xml:space="preserve"> Report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794BCA">
              <w:rPr>
                <w:b/>
                <w:sz w:val="20"/>
                <w:szCs w:val="20"/>
              </w:rPr>
              <w:t>2</w:t>
            </w:r>
            <w:r w:rsidR="00154BE4">
              <w:rPr>
                <w:b/>
                <w:sz w:val="20"/>
                <w:szCs w:val="20"/>
              </w:rPr>
              <w:t>9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794BCA" w:rsidRPr="00794BCA">
              <w:rPr>
                <w:sz w:val="20"/>
                <w:szCs w:val="20"/>
              </w:rPr>
              <w:t>Module</w:t>
            </w:r>
            <w:r w:rsidR="00794BCA">
              <w:rPr>
                <w:b/>
                <w:sz w:val="20"/>
                <w:szCs w:val="20"/>
              </w:rPr>
              <w:t xml:space="preserve"> </w:t>
            </w:r>
            <w:r w:rsidR="00794BCA">
              <w:rPr>
                <w:sz w:val="20"/>
                <w:szCs w:val="20"/>
              </w:rPr>
              <w:t>3 - 8</w:t>
            </w:r>
          </w:p>
          <w:p w:rsidR="000D1FD2" w:rsidRDefault="00D359E7" w:rsidP="00154BE4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</w:p>
          <w:p w:rsidR="006B66A8" w:rsidRDefault="00154BE4" w:rsidP="00154BE4">
            <w:pPr>
              <w:spacing w:before="40"/>
              <w:rPr>
                <w:sz w:val="20"/>
                <w:szCs w:val="20"/>
              </w:rPr>
            </w:pPr>
            <w:r w:rsidRPr="00154BE4">
              <w:rPr>
                <w:sz w:val="20"/>
                <w:szCs w:val="20"/>
              </w:rPr>
              <w:t>Main Report – Company Details – Foreign Buyers.</w:t>
            </w:r>
          </w:p>
          <w:p w:rsidR="00154BE4" w:rsidRDefault="00154BE4" w:rsidP="00154BE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Sub-report </w:t>
            </w:r>
            <w:r w:rsidR="0000783B">
              <w:rPr>
                <w:sz w:val="20"/>
                <w:szCs w:val="20"/>
              </w:rPr>
              <w:t>:</w:t>
            </w:r>
          </w:p>
          <w:p w:rsidR="00154BE4" w:rsidRDefault="00154BE4" w:rsidP="00154BE4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Number of buyers by country &amp; participant</w:t>
            </w:r>
          </w:p>
          <w:p w:rsidR="00154BE4" w:rsidRDefault="00154BE4" w:rsidP="00154BE4">
            <w:pPr>
              <w:pStyle w:val="ListParagraph"/>
              <w:numPr>
                <w:ilvl w:val="0"/>
                <w:numId w:val="13"/>
              </w:numPr>
              <w:spacing w:before="40"/>
              <w:ind w:left="142" w:hanging="142"/>
              <w:rPr>
                <w:sz w:val="20"/>
                <w:szCs w:val="20"/>
              </w:rPr>
            </w:pPr>
            <w:r w:rsidRPr="00154BE4">
              <w:rPr>
                <w:sz w:val="20"/>
                <w:szCs w:val="20"/>
              </w:rPr>
              <w:t>Summary of Foreign Buyers by TC</w:t>
            </w:r>
          </w:p>
          <w:p w:rsidR="00154BE4" w:rsidRDefault="0000783B" w:rsidP="0000783B">
            <w:pPr>
              <w:pStyle w:val="ListParagraph"/>
              <w:numPr>
                <w:ilvl w:val="0"/>
                <w:numId w:val="13"/>
              </w:numPr>
              <w:spacing w:before="40"/>
              <w:ind w:left="142" w:hanging="142"/>
              <w:rPr>
                <w:b/>
                <w:sz w:val="20"/>
                <w:szCs w:val="20"/>
              </w:rPr>
            </w:pPr>
            <w:r w:rsidRPr="0000783B">
              <w:rPr>
                <w:sz w:val="20"/>
                <w:szCs w:val="20"/>
              </w:rPr>
              <w:t>No. of buyers by product &amp; service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91DE2" w:rsidRPr="00984CD5">
              <w:rPr>
                <w:sz w:val="20"/>
                <w:szCs w:val="20"/>
              </w:rPr>
              <w:t>TPMS_Prod</w:t>
            </w:r>
            <w:r w:rsidR="00391DE2">
              <w:rPr>
                <w:sz w:val="20"/>
                <w:szCs w:val="20"/>
              </w:rPr>
              <w:t>075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91DE2">
              <w:rPr>
                <w:b/>
                <w:sz w:val="20"/>
                <w:szCs w:val="20"/>
              </w:rPr>
              <w:t xml:space="preserve"> </w:t>
            </w:r>
            <w:r w:rsidR="00391DE2" w:rsidRPr="003347AF">
              <w:rPr>
                <w:sz w:val="20"/>
                <w:szCs w:val="20"/>
              </w:rPr>
              <w:t>Redmine #</w:t>
            </w:r>
            <w:r w:rsidR="00391DE2">
              <w:rPr>
                <w:sz w:val="20"/>
                <w:szCs w:val="20"/>
              </w:rPr>
              <w:t>6014 &amp; #6018</w:t>
            </w:r>
            <w:r w:rsidR="007C01ED">
              <w:rPr>
                <w:sz w:val="20"/>
                <w:szCs w:val="20"/>
              </w:rPr>
              <w:t xml:space="preserve"> &amp; #6019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4F5975" w:rsidRDefault="004F5975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A04AB" w:rsidRDefault="00BA04A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C94524">
              <w:rPr>
                <w:b/>
                <w:sz w:val="20"/>
                <w:szCs w:val="20"/>
              </w:rPr>
              <w:t xml:space="preserve"> 29/2/2016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C94524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BA04AB" w:rsidRDefault="00D359E7" w:rsidP="00BA04AB">
      <w:r>
        <w:br w:type="page"/>
      </w:r>
      <w:r w:rsidR="00A420CA">
        <w:lastRenderedPageBreak/>
        <w:t xml:space="preserve"> </w:t>
      </w:r>
    </w:p>
    <w:p w:rsidR="00BA04AB" w:rsidRDefault="00BA04AB" w:rsidP="00BA04AB"/>
    <w:p w:rsidR="00BA04AB" w:rsidRDefault="00BA04AB" w:rsidP="00BA04AB"/>
    <w:p w:rsidR="00391DE2" w:rsidRPr="00E23CD0" w:rsidRDefault="00391DE2" w:rsidP="00391DE2">
      <w:pPr>
        <w:rPr>
          <w:b/>
          <w:u w:val="single"/>
        </w:rPr>
      </w:pPr>
      <w:r w:rsidRPr="00E23CD0">
        <w:rPr>
          <w:b/>
          <w:u w:val="single"/>
        </w:rPr>
        <w:t>PROMOTION REPORT: INSP MIHAS 2016</w:t>
      </w:r>
      <w:r>
        <w:rPr>
          <w:b/>
          <w:u w:val="single"/>
        </w:rPr>
        <w:t xml:space="preserve"> (TPMS – LOG ISSUE 75)</w:t>
      </w:r>
    </w:p>
    <w:p w:rsidR="00391DE2" w:rsidRDefault="00391DE2" w:rsidP="00391DE2">
      <w:r>
        <w:rPr>
          <w:noProof/>
        </w:rPr>
        <w:drawing>
          <wp:inline distT="0" distB="0" distL="0" distR="0">
            <wp:extent cx="4671897" cy="25920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897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1ED">
        <w:t>.</w:t>
      </w:r>
    </w:p>
    <w:p w:rsidR="007C01ED" w:rsidRDefault="007C01ED" w:rsidP="00391DE2"/>
    <w:p w:rsidR="007C01ED" w:rsidRDefault="007C01ED" w:rsidP="00391DE2"/>
    <w:p w:rsidR="007C01ED" w:rsidRPr="007C01ED" w:rsidRDefault="007C01ED" w:rsidP="00391DE2">
      <w:pPr>
        <w:rPr>
          <w:u w:val="single"/>
        </w:rPr>
      </w:pPr>
      <w:r w:rsidRPr="007C01ED">
        <w:rPr>
          <w:sz w:val="20"/>
          <w:szCs w:val="20"/>
          <w:highlight w:val="yellow"/>
          <w:u w:val="single"/>
        </w:rPr>
        <w:t>Number of buyers by country &amp; participant</w:t>
      </w:r>
    </w:p>
    <w:p w:rsidR="00391DE2" w:rsidRDefault="00391DE2" w:rsidP="00391DE2"/>
    <w:p w:rsidR="00391DE2" w:rsidRDefault="00391DE2" w:rsidP="00391DE2">
      <w:r w:rsidRPr="008C4B18">
        <w:rPr>
          <w:noProof/>
          <w:lang w:val="en-MY" w:eastAsia="en-MY"/>
        </w:rPr>
        <w:pict>
          <v:rect id="_x0000_s1026" style="position:absolute;margin-left:-6.9pt;margin-top:63.05pt;width:467.7pt;height:36.3pt;z-index:251658240" filled="f" strokecolor="red" strokeweight="1.25pt"/>
        </w:pict>
      </w:r>
      <w:r>
        <w:rPr>
          <w:noProof/>
        </w:rPr>
        <w:drawing>
          <wp:inline distT="0" distB="0" distL="0" distR="0">
            <wp:extent cx="5399638" cy="5364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638" cy="53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AB" w:rsidRDefault="00BA04AB" w:rsidP="00BA04AB"/>
    <w:p w:rsidR="00BA04AB" w:rsidRPr="00796A3A" w:rsidRDefault="00BA04AB" w:rsidP="00BA04AB">
      <w:pPr>
        <w:rPr>
          <w:u w:val="single"/>
        </w:rPr>
      </w:pPr>
    </w:p>
    <w:p w:rsidR="00BA04AB" w:rsidRDefault="00BA04AB" w:rsidP="00BA04AB"/>
    <w:p w:rsidR="00BA04AB" w:rsidRPr="00796A3A" w:rsidRDefault="00BA04AB" w:rsidP="00BA04AB">
      <w:pPr>
        <w:rPr>
          <w:u w:val="single"/>
        </w:rPr>
      </w:pPr>
    </w:p>
    <w:p w:rsidR="00BA04AB" w:rsidRDefault="00BA04AB" w:rsidP="00BA04AB"/>
    <w:p w:rsidR="00FB282A" w:rsidRDefault="00FB282A" w:rsidP="00D9785E"/>
    <w:p w:rsidR="00FB282A" w:rsidRDefault="00FB282A" w:rsidP="00FB282A"/>
    <w:p w:rsidR="00BA04AB" w:rsidRDefault="00BA04AB" w:rsidP="00FB282A">
      <w:pPr>
        <w:rPr>
          <w:noProof/>
          <w:lang w:val="en-MY" w:eastAsia="en-MY"/>
        </w:rPr>
      </w:pPr>
    </w:p>
    <w:p w:rsidR="007C01ED" w:rsidRDefault="007C01ED" w:rsidP="007C01ED">
      <w:r>
        <w:rPr>
          <w:noProof/>
        </w:rPr>
        <w:drawing>
          <wp:inline distT="0" distB="0" distL="0" distR="0">
            <wp:extent cx="5731510" cy="122142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2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Pr="00E23CD0" w:rsidRDefault="007C01ED" w:rsidP="007C01ED">
      <w:pPr>
        <w:rPr>
          <w:b/>
        </w:rPr>
      </w:pPr>
      <w:r w:rsidRPr="008C4B18">
        <w:rPr>
          <w:b/>
          <w:noProof/>
          <w:lang w:val="en-MY" w:eastAsia="en-MY"/>
        </w:rPr>
        <w:pict>
          <v:rect id="_x0000_s1027" style="position:absolute;margin-left:1.35pt;margin-top:22.85pt;width:359.3pt;height:46.35pt;z-index:251660288" filled="f" strokecolor="red" strokeweight="1.25pt"/>
        </w:pict>
      </w:r>
      <w:r w:rsidRPr="00E23CD0">
        <w:rPr>
          <w:b/>
        </w:rPr>
        <w:t>Contoh Foreign Buyer:</w:t>
      </w:r>
    </w:p>
    <w:p w:rsidR="007C01ED" w:rsidRDefault="007C01ED" w:rsidP="007C01ED">
      <w:r w:rsidRPr="008C4B18">
        <w:rPr>
          <w:noProof/>
          <w:lang w:val="en-MY" w:eastAsia="en-MY"/>
        </w:rPr>
        <w:pict>
          <v:rect id="_x0000_s1028" style="position:absolute;margin-left:2pt;margin-top:204.65pt;width:371.75pt;height:47.55pt;z-index:251661312" filled="f" strokecolor="red" strokeweight="1.25pt"/>
        </w:pict>
      </w:r>
      <w:r w:rsidRPr="00E74C72">
        <w:rPr>
          <w:noProof/>
        </w:rPr>
        <w:drawing>
          <wp:inline distT="0" distB="0" distL="0" distR="0">
            <wp:extent cx="4679397" cy="3384000"/>
            <wp:effectExtent l="19050" t="0" r="690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97" cy="33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/>
    <w:p w:rsidR="007C01ED" w:rsidRDefault="007C01ED" w:rsidP="007C01ED"/>
    <w:p w:rsidR="007C01ED" w:rsidRDefault="007C01ED" w:rsidP="007C01ED"/>
    <w:p w:rsidR="007C01ED" w:rsidRDefault="007C01ED" w:rsidP="007C01ED"/>
    <w:p w:rsidR="007C01ED" w:rsidRDefault="007C01ED">
      <w:pPr>
        <w:rPr>
          <w:sz w:val="20"/>
          <w:szCs w:val="20"/>
          <w:highlight w:val="yellow"/>
          <w:u w:val="single"/>
        </w:rPr>
      </w:pPr>
      <w:r>
        <w:rPr>
          <w:sz w:val="20"/>
          <w:szCs w:val="20"/>
          <w:highlight w:val="yellow"/>
          <w:u w:val="single"/>
        </w:rPr>
        <w:br w:type="page"/>
      </w:r>
    </w:p>
    <w:p w:rsidR="007C01ED" w:rsidRDefault="007C01ED" w:rsidP="007C01ED">
      <w:pPr>
        <w:rPr>
          <w:sz w:val="20"/>
          <w:szCs w:val="20"/>
          <w:highlight w:val="yellow"/>
          <w:u w:val="single"/>
        </w:rPr>
      </w:pPr>
    </w:p>
    <w:p w:rsidR="007C01ED" w:rsidRPr="007C01ED" w:rsidRDefault="007C01ED" w:rsidP="007C01ED">
      <w:pPr>
        <w:rPr>
          <w:u w:val="single"/>
        </w:rPr>
      </w:pPr>
      <w:r w:rsidRPr="007C01ED">
        <w:rPr>
          <w:sz w:val="20"/>
          <w:szCs w:val="20"/>
          <w:highlight w:val="yellow"/>
          <w:u w:val="single"/>
        </w:rPr>
        <w:t>No. of buyers by product &amp; service</w:t>
      </w:r>
    </w:p>
    <w:p w:rsidR="007C01ED" w:rsidRDefault="007C01ED" w:rsidP="007C01ED"/>
    <w:p w:rsidR="007C01ED" w:rsidRDefault="007C01ED" w:rsidP="007C01ED">
      <w:r>
        <w:rPr>
          <w:noProof/>
        </w:rPr>
        <w:drawing>
          <wp:inline distT="0" distB="0" distL="0" distR="0">
            <wp:extent cx="5731510" cy="1372919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>
      <w:r w:rsidRPr="008C4B18">
        <w:rPr>
          <w:noProof/>
          <w:lang w:val="en-MY" w:eastAsia="en-MY"/>
        </w:rPr>
        <w:pict>
          <v:rect id="_x0000_s1038" style="position:absolute;margin-left:100.15pt;margin-top:44.55pt;width:83.9pt;height:41.35pt;z-index:251672576" filled="f" strokecolor="red" strokeweight="1.25pt"/>
        </w:pict>
      </w:r>
      <w:r w:rsidRPr="008C4B18">
        <w:rPr>
          <w:noProof/>
          <w:lang w:val="en-MY"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99.7pt;margin-top:189.2pt;width:221.05pt;height:181.55pt;flip:x;z-index:251665408" o:connectortype="straight" strokecolor="red" strokeweight="1.25pt">
            <v:stroke endarrow="block"/>
          </v:shape>
        </w:pict>
      </w:r>
      <w:r w:rsidRPr="008C4B18">
        <w:rPr>
          <w:noProof/>
          <w:lang w:val="en-MY"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2.55pt;margin-top:107.8pt;width:1in;height:1in;z-index:251664384">
            <v:textbox>
              <w:txbxContent>
                <w:p w:rsidR="007C01ED" w:rsidRDefault="007C01ED" w:rsidP="007C01ED">
                  <w:r>
                    <w:t>To change -&gt; NO OF FOREIGN BUYERS</w:t>
                  </w:r>
                </w:p>
              </w:txbxContent>
            </v:textbox>
          </v:shape>
        </w:pict>
      </w:r>
      <w:r w:rsidRPr="008C4B18">
        <w:rPr>
          <w:noProof/>
          <w:lang w:val="en-MY" w:eastAsia="en-MY"/>
        </w:rPr>
        <w:pict>
          <v:shape id="_x0000_s1029" type="#_x0000_t32" style="position:absolute;margin-left:184.05pt;margin-top:63.35pt;width:184.7pt;height:80.15pt;z-index:251663360" o:connectortype="straight" strokecolor="red" strokeweight="1.25pt">
            <v:stroke endarrow="block"/>
          </v:shape>
        </w:pict>
      </w:r>
      <w:r>
        <w:rPr>
          <w:noProof/>
        </w:rPr>
        <w:drawing>
          <wp:inline distT="0" distB="0" distL="0" distR="0">
            <wp:extent cx="3836532" cy="38160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532" cy="38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>
      <w:r w:rsidRPr="008C4B18">
        <w:rPr>
          <w:noProof/>
          <w:lang w:val="en-MY" w:eastAsia="en-MY"/>
        </w:rPr>
        <w:pict>
          <v:rect id="_x0000_s1037" style="position:absolute;margin-left:116.45pt;margin-top:62.65pt;width:83.25pt;height:23.15pt;z-index:251671552" filled="f" strokecolor="red" strokeweight="1.25pt"/>
        </w:pict>
      </w:r>
      <w:r>
        <w:rPr>
          <w:noProof/>
        </w:rPr>
        <w:drawing>
          <wp:inline distT="0" distB="0" distL="0" distR="0">
            <wp:extent cx="3977580" cy="3312000"/>
            <wp:effectExtent l="19050" t="0" r="387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80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7E386E">
        <w:rPr>
          <w:b/>
        </w:rPr>
        <w:t>Old system</w:t>
      </w:r>
    </w:p>
    <w:p w:rsidR="007C01ED" w:rsidRDefault="007C01ED" w:rsidP="007C01ED">
      <w:r>
        <w:rPr>
          <w:noProof/>
        </w:rPr>
        <w:lastRenderedPageBreak/>
        <w:drawing>
          <wp:inline distT="0" distB="0" distL="0" distR="0">
            <wp:extent cx="5731510" cy="2388919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8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/>
    <w:p w:rsidR="007C01ED" w:rsidRDefault="007C01ED" w:rsidP="007C01ED">
      <w:r>
        <w:rPr>
          <w:noProof/>
        </w:rPr>
        <w:drawing>
          <wp:inline distT="0" distB="0" distL="0" distR="0">
            <wp:extent cx="5731510" cy="1421777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/>
    <w:p w:rsidR="007C01ED" w:rsidRDefault="007C01ED" w:rsidP="007C01ED">
      <w:r w:rsidRPr="008C4B18">
        <w:rPr>
          <w:noProof/>
          <w:lang w:val="en-MY" w:eastAsia="en-MY"/>
        </w:rPr>
        <w:pict>
          <v:shape id="_x0000_s1036" type="#_x0000_t32" style="position:absolute;margin-left:371.4pt;margin-top:312.5pt;width:50.1pt;height:61.35pt;flip:x;z-index:251670528" o:connectortype="straight" strokecolor="red" strokeweight="1.25pt">
            <v:stroke endarrow="block"/>
          </v:shape>
        </w:pict>
      </w:r>
      <w:r w:rsidRPr="008C4B18">
        <w:rPr>
          <w:noProof/>
          <w:lang w:val="en-MY" w:eastAsia="en-MY"/>
        </w:rPr>
        <w:pict>
          <v:shape id="_x0000_s1035" type="#_x0000_t202" style="position:absolute;margin-left:396.95pt;margin-top:227.35pt;width:1in;height:1in;z-index:251669504">
            <v:textbox>
              <w:txbxContent>
                <w:p w:rsidR="007C01ED" w:rsidRDefault="007C01ED" w:rsidP="007C01ED">
                  <w:r>
                    <w:t xml:space="preserve">To change-&gt; NO OF FOREIGN BUYERS </w:t>
                  </w:r>
                </w:p>
              </w:txbxContent>
            </v:textbox>
          </v:shape>
        </w:pict>
      </w:r>
      <w:r w:rsidRPr="008C4B18">
        <w:rPr>
          <w:noProof/>
          <w:lang w:val="en-MY" w:eastAsia="en-MY"/>
        </w:rPr>
        <w:pict>
          <v:shape id="_x0000_s1034" type="#_x0000_t32" style="position:absolute;margin-left:184.05pt;margin-top:82.1pt;width:187.2pt;height:145.25pt;z-index:251668480" o:connectortype="straight">
            <v:stroke endarrow="block"/>
          </v:shape>
        </w:pict>
      </w:r>
      <w:r w:rsidRPr="008C4B18">
        <w:rPr>
          <w:noProof/>
          <w:lang w:val="en-MY" w:eastAsia="en-MY"/>
        </w:rPr>
        <w:pict>
          <v:rect id="_x0000_s1033" style="position:absolute;margin-left:105.8pt;margin-top:64.55pt;width:86.4pt;height:26.3pt;z-index:251667456" filled="f" strokecolor="red" strokeweight="1.25pt"/>
        </w:pict>
      </w:r>
      <w:r>
        <w:rPr>
          <w:noProof/>
        </w:rPr>
        <w:drawing>
          <wp:inline distT="0" distB="0" distL="0" distR="0">
            <wp:extent cx="3849965" cy="39240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65" cy="39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>
      <w:r w:rsidRPr="008C4B18">
        <w:rPr>
          <w:noProof/>
          <w:lang w:val="en-MY" w:eastAsia="en-MY"/>
        </w:rPr>
        <w:lastRenderedPageBreak/>
        <w:pict>
          <v:rect id="_x0000_s1032" style="position:absolute;margin-left:127.1pt;margin-top:73.25pt;width:90.8pt;height:18.15pt;z-index:251666432" filled="f" strokecolor="red" strokeweight="1.25pt"/>
        </w:pict>
      </w:r>
      <w:r>
        <w:rPr>
          <w:noProof/>
        </w:rPr>
        <w:drawing>
          <wp:inline distT="0" distB="0" distL="0" distR="0">
            <wp:extent cx="3689165" cy="4284000"/>
            <wp:effectExtent l="19050" t="0" r="65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65" cy="42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Pr="00E23CD0" w:rsidRDefault="007C01ED" w:rsidP="007C01ED">
      <w:pPr>
        <w:pStyle w:val="ListParagraph"/>
        <w:numPr>
          <w:ilvl w:val="0"/>
          <w:numId w:val="14"/>
        </w:numPr>
        <w:spacing w:after="200" w:line="276" w:lineRule="auto"/>
        <w:rPr>
          <w:b/>
        </w:rPr>
      </w:pPr>
      <w:r w:rsidRPr="00E23CD0">
        <w:rPr>
          <w:b/>
        </w:rPr>
        <w:t>Old System</w:t>
      </w:r>
    </w:p>
    <w:p w:rsidR="007C01ED" w:rsidRDefault="007C01ED" w:rsidP="007C01ED"/>
    <w:p w:rsidR="007C01ED" w:rsidRDefault="007C01ED" w:rsidP="007C01ED">
      <w:r>
        <w:rPr>
          <w:noProof/>
        </w:rPr>
        <w:drawing>
          <wp:inline distT="0" distB="0" distL="0" distR="0">
            <wp:extent cx="5731510" cy="2523247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/>
    <w:p w:rsidR="00BA04AB" w:rsidRDefault="00BA04AB" w:rsidP="00FB282A">
      <w:pPr>
        <w:rPr>
          <w:noProof/>
          <w:lang w:val="en-MY" w:eastAsia="en-MY"/>
        </w:rPr>
      </w:pPr>
    </w:p>
    <w:p w:rsidR="00FB282A" w:rsidRDefault="00FB282A" w:rsidP="00FB282A"/>
    <w:p w:rsidR="00FB282A" w:rsidRDefault="00FB282A" w:rsidP="00FB282A"/>
    <w:p w:rsidR="00FB282A" w:rsidRDefault="00FB282A" w:rsidP="00FB282A"/>
    <w:p w:rsidR="007C01ED" w:rsidRDefault="007C01ED">
      <w:pPr>
        <w:rPr>
          <w:sz w:val="20"/>
          <w:szCs w:val="20"/>
          <w:highlight w:val="yellow"/>
          <w:u w:val="single"/>
        </w:rPr>
      </w:pPr>
      <w:r>
        <w:rPr>
          <w:sz w:val="20"/>
          <w:szCs w:val="20"/>
          <w:highlight w:val="yellow"/>
          <w:u w:val="single"/>
        </w:rPr>
        <w:br w:type="page"/>
      </w:r>
    </w:p>
    <w:p w:rsidR="007C01ED" w:rsidRPr="007C01ED" w:rsidRDefault="007C01ED" w:rsidP="007C01ED">
      <w:pPr>
        <w:pStyle w:val="ListParagraph"/>
        <w:spacing w:before="40"/>
        <w:ind w:left="142"/>
        <w:rPr>
          <w:sz w:val="20"/>
          <w:szCs w:val="20"/>
          <w:u w:val="single"/>
        </w:rPr>
      </w:pPr>
      <w:r w:rsidRPr="007C01ED">
        <w:rPr>
          <w:sz w:val="20"/>
          <w:szCs w:val="20"/>
          <w:highlight w:val="yellow"/>
          <w:u w:val="single"/>
        </w:rPr>
        <w:lastRenderedPageBreak/>
        <w:t>Summary of Foreign Buyers by TC</w:t>
      </w:r>
    </w:p>
    <w:p w:rsidR="004E20FE" w:rsidRDefault="004E20FE" w:rsidP="00284240"/>
    <w:p w:rsidR="007C01ED" w:rsidRDefault="007C01ED" w:rsidP="007C01ED">
      <w:r>
        <w:rPr>
          <w:noProof/>
        </w:rPr>
        <w:drawing>
          <wp:inline distT="0" distB="0" distL="0" distR="0">
            <wp:extent cx="5128285" cy="14040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85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/>
    <w:p w:rsidR="007C01ED" w:rsidRPr="00C94CE6" w:rsidRDefault="007C01ED" w:rsidP="007C01ED">
      <w:pPr>
        <w:rPr>
          <w:b/>
        </w:rPr>
      </w:pPr>
      <w:r w:rsidRPr="00C94CE6">
        <w:rPr>
          <w:b/>
        </w:rPr>
        <w:t>Country  - THAILAND</w:t>
      </w:r>
      <w:r>
        <w:rPr>
          <w:b/>
        </w:rPr>
        <w:t>:</w:t>
      </w:r>
    </w:p>
    <w:p w:rsidR="007C01ED" w:rsidRDefault="007C01ED" w:rsidP="007C01ED">
      <w:r w:rsidRPr="008C4B18">
        <w:rPr>
          <w:noProof/>
          <w:lang w:val="en-MY" w:eastAsia="en-MY"/>
        </w:rPr>
        <w:pict>
          <v:rect id="_x0000_s1039" style="position:absolute;margin-left:344.35pt;margin-top:17.6pt;width:70.1pt;height:24.4pt;z-index:251674624" filled="f" strokecolor="red" strokeweight="1.25pt"/>
        </w:pict>
      </w:r>
      <w:r>
        <w:rPr>
          <w:noProof/>
        </w:rPr>
        <w:drawing>
          <wp:inline distT="0" distB="0" distL="0" distR="0">
            <wp:extent cx="5288273" cy="2304000"/>
            <wp:effectExtent l="19050" t="0" r="7627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73" cy="23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/>
    <w:p w:rsidR="007C01ED" w:rsidRPr="00590E89" w:rsidRDefault="007C01ED" w:rsidP="007C01ED">
      <w:pPr>
        <w:rPr>
          <w:b/>
        </w:rPr>
      </w:pPr>
      <w:r w:rsidRPr="00590E89">
        <w:rPr>
          <w:b/>
        </w:rPr>
        <w:t>Country – CHINA:</w:t>
      </w:r>
    </w:p>
    <w:p w:rsidR="007C01ED" w:rsidRDefault="007C01ED" w:rsidP="007C01ED">
      <w:r>
        <w:rPr>
          <w:noProof/>
        </w:rPr>
        <w:drawing>
          <wp:inline distT="0" distB="0" distL="0" distR="0">
            <wp:extent cx="4974293" cy="23400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293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>
      <w:pPr>
        <w:rPr>
          <w:noProof/>
          <w:lang w:eastAsia="en-MY"/>
        </w:rPr>
      </w:pPr>
    </w:p>
    <w:p w:rsidR="007C01ED" w:rsidRDefault="007C01ED" w:rsidP="007C01ED">
      <w:pPr>
        <w:rPr>
          <w:noProof/>
          <w:lang w:eastAsia="en-MY"/>
        </w:rPr>
      </w:pPr>
    </w:p>
    <w:p w:rsidR="007C01ED" w:rsidRDefault="007C01ED" w:rsidP="007C01ED">
      <w:pPr>
        <w:rPr>
          <w:noProof/>
          <w:lang w:eastAsia="en-MY"/>
        </w:rPr>
      </w:pPr>
    </w:p>
    <w:p w:rsidR="007C01ED" w:rsidRPr="00590E89" w:rsidRDefault="007C01ED" w:rsidP="007C01ED">
      <w:pPr>
        <w:rPr>
          <w:b/>
          <w:noProof/>
          <w:lang w:eastAsia="en-MY"/>
        </w:rPr>
      </w:pPr>
      <w:r w:rsidRPr="00590E89">
        <w:rPr>
          <w:b/>
          <w:noProof/>
          <w:lang w:eastAsia="en-MY"/>
        </w:rPr>
        <w:t>Generate pdf:</w:t>
      </w:r>
    </w:p>
    <w:p w:rsidR="007C01ED" w:rsidRDefault="007C01ED" w:rsidP="007C01ED">
      <w:r w:rsidRPr="008C4B18">
        <w:rPr>
          <w:noProof/>
          <w:lang w:val="en-MY" w:eastAsia="en-MY"/>
        </w:rPr>
        <w:lastRenderedPageBreak/>
        <w:pict>
          <v:rect id="_x0000_s1040" style="position:absolute;margin-left:6.6pt;margin-top:58.85pt;width:368.15pt;height:30.65pt;z-index:251675648" filled="f" strokecolor="red" strokeweight="1.25pt"/>
        </w:pict>
      </w:r>
      <w:r>
        <w:rPr>
          <w:noProof/>
        </w:rPr>
        <w:drawing>
          <wp:inline distT="0" distB="0" distL="0" distR="0">
            <wp:extent cx="4738322" cy="3528000"/>
            <wp:effectExtent l="19050" t="0" r="5128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22" cy="35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Pr="00590E89" w:rsidRDefault="007C01ED" w:rsidP="007C01ED">
      <w:pPr>
        <w:rPr>
          <w:b/>
        </w:rPr>
      </w:pPr>
      <w:r w:rsidRPr="00590E89">
        <w:rPr>
          <w:b/>
        </w:rPr>
        <w:t>Generate excel:</w:t>
      </w:r>
    </w:p>
    <w:p w:rsidR="007C01ED" w:rsidRDefault="007C01ED" w:rsidP="007C01ED">
      <w:r w:rsidRPr="00590E89">
        <w:rPr>
          <w:noProof/>
        </w:rPr>
        <w:drawing>
          <wp:inline distT="0" distB="0" distL="0" distR="0">
            <wp:extent cx="4040225" cy="1188000"/>
            <wp:effectExtent l="19050" t="0" r="0" b="0"/>
            <wp:docPr id="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225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>
      <w:r>
        <w:rPr>
          <w:noProof/>
        </w:rPr>
        <w:drawing>
          <wp:inline distT="0" distB="0" distL="0" distR="0">
            <wp:extent cx="4182708" cy="3744000"/>
            <wp:effectExtent l="19050" t="0" r="8292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08" cy="3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1ED" w:rsidRDefault="007C01ED" w:rsidP="007C01ED">
      <w:r>
        <w:t>Old System:</w:t>
      </w:r>
    </w:p>
    <w:p w:rsidR="007C01ED" w:rsidRDefault="007C01ED" w:rsidP="00284240"/>
    <w:sectPr w:rsidR="007C01ED" w:rsidSect="006B66A8">
      <w:headerReference w:type="default" r:id="rId25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69" w:rsidRDefault="00CF3269">
      <w:r>
        <w:separator/>
      </w:r>
    </w:p>
  </w:endnote>
  <w:endnote w:type="continuationSeparator" w:id="1">
    <w:p w:rsidR="00CF3269" w:rsidRDefault="00CF3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69" w:rsidRDefault="00CF3269">
      <w:r>
        <w:separator/>
      </w:r>
    </w:p>
  </w:footnote>
  <w:footnote w:type="continuationSeparator" w:id="1">
    <w:p w:rsidR="00CF3269" w:rsidRDefault="00CF3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443E57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836163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3015F7"/>
    <w:multiLevelType w:val="hybridMultilevel"/>
    <w:tmpl w:val="476C6600"/>
    <w:lvl w:ilvl="0" w:tplc="0E843E1C"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2787B"/>
    <w:multiLevelType w:val="hybridMultilevel"/>
    <w:tmpl w:val="A0CEA92E"/>
    <w:lvl w:ilvl="0" w:tplc="623C1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E6DF4"/>
    <w:multiLevelType w:val="hybridMultilevel"/>
    <w:tmpl w:val="1DDE5562"/>
    <w:lvl w:ilvl="0" w:tplc="FD9C1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F02A3"/>
    <w:multiLevelType w:val="hybridMultilevel"/>
    <w:tmpl w:val="DF066594"/>
    <w:lvl w:ilvl="0" w:tplc="34180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783B"/>
    <w:rsid w:val="0001440D"/>
    <w:rsid w:val="00017091"/>
    <w:rsid w:val="00066BCF"/>
    <w:rsid w:val="0007059C"/>
    <w:rsid w:val="00095965"/>
    <w:rsid w:val="000A1A24"/>
    <w:rsid w:val="000B5044"/>
    <w:rsid w:val="000C715D"/>
    <w:rsid w:val="000D1FD2"/>
    <w:rsid w:val="00114B74"/>
    <w:rsid w:val="00115764"/>
    <w:rsid w:val="0012637A"/>
    <w:rsid w:val="00144686"/>
    <w:rsid w:val="00146ACC"/>
    <w:rsid w:val="00154BE4"/>
    <w:rsid w:val="00156C19"/>
    <w:rsid w:val="001901AD"/>
    <w:rsid w:val="001A2399"/>
    <w:rsid w:val="001A48E0"/>
    <w:rsid w:val="001D2539"/>
    <w:rsid w:val="00225469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70ACD"/>
    <w:rsid w:val="00371F4A"/>
    <w:rsid w:val="00391DE2"/>
    <w:rsid w:val="003A68B2"/>
    <w:rsid w:val="003F6490"/>
    <w:rsid w:val="003F7B92"/>
    <w:rsid w:val="004012C0"/>
    <w:rsid w:val="004040EB"/>
    <w:rsid w:val="00407566"/>
    <w:rsid w:val="00431FFE"/>
    <w:rsid w:val="00443E57"/>
    <w:rsid w:val="00462CE3"/>
    <w:rsid w:val="0047088F"/>
    <w:rsid w:val="00491D8E"/>
    <w:rsid w:val="004B69C7"/>
    <w:rsid w:val="004D148B"/>
    <w:rsid w:val="004D2A26"/>
    <w:rsid w:val="004E20FE"/>
    <w:rsid w:val="004F5975"/>
    <w:rsid w:val="00507186"/>
    <w:rsid w:val="0052255C"/>
    <w:rsid w:val="00530D2A"/>
    <w:rsid w:val="0057122F"/>
    <w:rsid w:val="005A26D2"/>
    <w:rsid w:val="005A6778"/>
    <w:rsid w:val="005C0BFC"/>
    <w:rsid w:val="005C3640"/>
    <w:rsid w:val="006A09A9"/>
    <w:rsid w:val="006B66A8"/>
    <w:rsid w:val="006F68B9"/>
    <w:rsid w:val="00706EB3"/>
    <w:rsid w:val="00744D05"/>
    <w:rsid w:val="007510F5"/>
    <w:rsid w:val="00775897"/>
    <w:rsid w:val="007825E4"/>
    <w:rsid w:val="007827DA"/>
    <w:rsid w:val="00794BCA"/>
    <w:rsid w:val="0079690F"/>
    <w:rsid w:val="007C01ED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775FA"/>
    <w:rsid w:val="00BA04AB"/>
    <w:rsid w:val="00BA27A7"/>
    <w:rsid w:val="00BA64F2"/>
    <w:rsid w:val="00BA6C65"/>
    <w:rsid w:val="00BC52BD"/>
    <w:rsid w:val="00C35B51"/>
    <w:rsid w:val="00C41166"/>
    <w:rsid w:val="00C4637C"/>
    <w:rsid w:val="00C90C52"/>
    <w:rsid w:val="00C94524"/>
    <w:rsid w:val="00CC3A34"/>
    <w:rsid w:val="00CD7A52"/>
    <w:rsid w:val="00CE4B26"/>
    <w:rsid w:val="00CE6903"/>
    <w:rsid w:val="00CF0978"/>
    <w:rsid w:val="00CF3269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54DE7"/>
    <w:rsid w:val="00E6652A"/>
    <w:rsid w:val="00E73256"/>
    <w:rsid w:val="00E80E0F"/>
    <w:rsid w:val="00ED24F5"/>
    <w:rsid w:val="00ED4EB9"/>
    <w:rsid w:val="00EE1F12"/>
    <w:rsid w:val="00EF0877"/>
    <w:rsid w:val="00F134EF"/>
    <w:rsid w:val="00F53E8E"/>
    <w:rsid w:val="00F6768F"/>
    <w:rsid w:val="00F70BCF"/>
    <w:rsid w:val="00F77999"/>
    <w:rsid w:val="00F9065F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1" type="connector" idref="#_x0000_s1029"/>
        <o:r id="V:Rule2" type="connector" idref="#_x0000_s1034"/>
        <o:r id="V:Rule3" type="connector" idref="#_x0000_s1031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2016-03-01T10:21:00Z</dcterms:created>
  <dcterms:modified xsi:type="dcterms:W3CDTF">2016-03-01T10:21:00Z</dcterms:modified>
</cp:coreProperties>
</file>