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A2" w:rsidRPr="00DA0ED6" w:rsidRDefault="00D747A2" w:rsidP="00D7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A0ED6">
        <w:rPr>
          <w:rFonts w:ascii="Courier New" w:eastAsia="Times New Roman" w:hAnsi="Courier New" w:cs="Courier New"/>
          <w:b/>
          <w:bCs/>
          <w:color w:val="000000"/>
          <w:sz w:val="16"/>
          <w:szCs w:val="16"/>
          <w:shd w:val="clear" w:color="auto" w:fill="FCE5CD"/>
          <w:lang w:eastAsia="en-MY"/>
        </w:rPr>
        <w:t>2. Enhancement #5452 - Report &gt;&gt; Generate Word Report</w:t>
      </w:r>
    </w:p>
    <w:p w:rsidR="00D747A2" w:rsidRDefault="00D747A2" w:rsidP="00D747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  <w:r w:rsidRPr="00DA0ED6"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  <w:t>To generate word report with same PDF format.</w:t>
      </w:r>
    </w:p>
    <w:p w:rsidR="00D747A2" w:rsidRDefault="00D747A2" w:rsidP="00D747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</w:p>
    <w:p w:rsidR="00D747A2" w:rsidRPr="00DA0ED6" w:rsidRDefault="00D747A2" w:rsidP="00D747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en-MY"/>
        </w:rPr>
      </w:pPr>
    </w:p>
    <w:p w:rsidR="00D747A2" w:rsidRPr="00CB7227" w:rsidRDefault="00D747A2" w:rsidP="00D747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trike/>
          <w:color w:val="000000"/>
          <w:sz w:val="16"/>
          <w:szCs w:val="16"/>
          <w:lang w:eastAsia="en-MY"/>
        </w:rPr>
      </w:pPr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u w:val="single"/>
          <w:lang w:eastAsia="en-MY"/>
        </w:rPr>
        <w:t>Reports that are not supported by word due paper size more than A3:</w:t>
      </w:r>
    </w:p>
    <w:p w:rsidR="00D747A2" w:rsidRPr="00CB7227" w:rsidRDefault="00D747A2" w:rsidP="00D747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trike/>
          <w:color w:val="000000"/>
          <w:sz w:val="16"/>
          <w:szCs w:val="16"/>
          <w:lang w:eastAsia="en-MY"/>
        </w:rPr>
      </w:pPr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Planning:</w:t>
      </w:r>
    </w:p>
    <w:p w:rsidR="00D747A2" w:rsidRPr="00CB7227" w:rsidRDefault="00D747A2" w:rsidP="00D747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</w:pPr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Overall Summary &gt; Details of work programme</w:t>
      </w:r>
    </w:p>
    <w:p w:rsidR="00D747A2" w:rsidRPr="00CB7227" w:rsidRDefault="00D747A2" w:rsidP="00D747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</w:pPr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Master work compilation without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kpi</w:t>
      </w:r>
      <w:proofErr w:type="spellEnd"/>
    </w:p>
    <w:p w:rsidR="00D747A2" w:rsidRPr="00CB7227" w:rsidRDefault="00D747A2" w:rsidP="00D747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</w:pPr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Master work compilation with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kpi</w:t>
      </w:r>
      <w:proofErr w:type="spellEnd"/>
    </w:p>
    <w:p w:rsidR="00D747A2" w:rsidRPr="00CB7227" w:rsidRDefault="00D747A2" w:rsidP="00D747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trike/>
          <w:color w:val="000000"/>
          <w:sz w:val="16"/>
          <w:szCs w:val="16"/>
          <w:lang w:eastAsia="en-MY"/>
        </w:rPr>
      </w:pPr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Budget</w:t>
      </w:r>
    </w:p>
    <w:p w:rsidR="00D747A2" w:rsidRPr="00CB7227" w:rsidRDefault="00D747A2" w:rsidP="00D747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</w:pP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Ringkasan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Perbelanjaan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Peruntukan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Promosi</w:t>
      </w:r>
      <w:proofErr w:type="spellEnd"/>
    </w:p>
    <w:p w:rsidR="00D747A2" w:rsidRPr="00CB7227" w:rsidRDefault="00D747A2" w:rsidP="00D747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</w:pP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Ringkasan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Perbelanjaan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Peruntukan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Promosi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Berdasarkan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</w:t>
      </w:r>
      <w:proofErr w:type="spellStart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>Kelulusan</w:t>
      </w:r>
      <w:proofErr w:type="spellEnd"/>
      <w:r w:rsidRPr="00CB7227">
        <w:rPr>
          <w:rFonts w:ascii="Verdana" w:eastAsia="Times New Roman" w:hAnsi="Verdana" w:cs="Courier New"/>
          <w:strike/>
          <w:color w:val="484848"/>
          <w:sz w:val="18"/>
          <w:szCs w:val="18"/>
          <w:lang w:eastAsia="en-MY"/>
        </w:rPr>
        <w:t xml:space="preserve"> BOD</w:t>
      </w:r>
    </w:p>
    <w:p w:rsidR="00D747A2" w:rsidRPr="00AA5A39" w:rsidRDefault="00D747A2" w:rsidP="00D747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FF0000"/>
          <w:sz w:val="18"/>
          <w:szCs w:val="18"/>
          <w:u w:val="single"/>
          <w:lang w:eastAsia="en-MY"/>
        </w:rPr>
      </w:pPr>
      <w:r w:rsidRPr="00AA5A39">
        <w:rPr>
          <w:rFonts w:ascii="Verdana" w:eastAsia="Times New Roman" w:hAnsi="Verdana" w:cs="Courier New"/>
          <w:b/>
          <w:color w:val="FF0000"/>
          <w:sz w:val="18"/>
          <w:szCs w:val="18"/>
          <w:u w:val="single"/>
          <w:lang w:eastAsia="en-MY"/>
        </w:rPr>
        <w:t>Generate Word</w:t>
      </w:r>
    </w:p>
    <w:p w:rsidR="00D747A2" w:rsidRPr="00AA5A39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FF0000"/>
          <w:sz w:val="18"/>
          <w:szCs w:val="18"/>
          <w:u w:val="single"/>
          <w:lang w:eastAsia="en-MY"/>
        </w:rPr>
      </w:pPr>
      <w:r>
        <w:rPr>
          <w:rFonts w:ascii="Verdana" w:eastAsia="Times New Roman" w:hAnsi="Verdana" w:cs="Courier New"/>
          <w:b/>
          <w:color w:val="FF0000"/>
          <w:sz w:val="18"/>
          <w:szCs w:val="18"/>
          <w:u w:val="single"/>
          <w:lang w:eastAsia="en-MY"/>
        </w:rPr>
        <w:t>Planning Report&gt; Summary of Work Programme</w:t>
      </w:r>
    </w:p>
    <w:p w:rsidR="00D747A2" w:rsidRPr="00AA5A39" w:rsidRDefault="00D747A2" w:rsidP="00D74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title missing</w:t>
      </w:r>
    </w:p>
    <w:p w:rsidR="00D747A2" w:rsidRPr="00AA5A39" w:rsidRDefault="00D747A2" w:rsidP="00D74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Grand Total missing</w:t>
      </w:r>
    </w:p>
    <w:p w:rsidR="00D747A2" w:rsidRDefault="00D747A2" w:rsidP="00D74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Year did not display at summary title</w:t>
      </w:r>
    </w:p>
    <w:p w:rsidR="00D747A2" w:rsidRDefault="00D747A2" w:rsidP="00D747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</w:p>
    <w:p w:rsidR="00D747A2" w:rsidRPr="00515658" w:rsidRDefault="00D747A2" w:rsidP="00D747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5DB04D40" wp14:editId="4F907E3E">
            <wp:extent cx="5731510" cy="21672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lastRenderedPageBreak/>
        <w:t xml:space="preserve">a) </w:t>
      </w:r>
      <w:r w:rsidRPr="00F3164C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Add title Summary by Budget Type </w:t>
      </w:r>
    </w:p>
    <w:p w:rsidR="00D747A2" w:rsidRPr="00F3164C" w:rsidRDefault="00D747A2" w:rsidP="00D747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b) Highlight column Grand Total</w:t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7548033C" wp14:editId="66B11885">
            <wp:extent cx="5731510" cy="17145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Budget Report&gt;Status of Trade Promotion Activity</w:t>
      </w:r>
    </w:p>
    <w:p w:rsidR="00D747A2" w:rsidRPr="00AA5A39" w:rsidRDefault="00D747A2" w:rsidP="00D747A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header did not highlighted as pdf</w:t>
      </w:r>
    </w:p>
    <w:p w:rsidR="00D747A2" w:rsidRDefault="00D747A2" w:rsidP="00D747A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 w:rsidRPr="00F3164C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Total Budget did not highlighted as pdf</w:t>
      </w:r>
    </w:p>
    <w:p w:rsidR="00D747A2" w:rsidRDefault="00D747A2" w:rsidP="00D747A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To display date of </w:t>
      </w:r>
      <w:proofErr w:type="spellStart"/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borang</w:t>
      </w:r>
      <w:proofErr w:type="spellEnd"/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P received in properly format</w:t>
      </w:r>
    </w:p>
    <w:p w:rsidR="00D747A2" w:rsidRPr="00F3164C" w:rsidRDefault="00D747A2" w:rsidP="00D747A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8CBF" wp14:editId="1D523A7B">
                <wp:simplePos x="0" y="0"/>
                <wp:positionH relativeFrom="column">
                  <wp:posOffset>4029075</wp:posOffset>
                </wp:positionH>
                <wp:positionV relativeFrom="paragraph">
                  <wp:posOffset>2183765</wp:posOffset>
                </wp:positionV>
                <wp:extent cx="361950" cy="85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C76F7" id="Rectangle 4" o:spid="_x0000_s1026" style="position:absolute;margin-left:317.25pt;margin-top:171.95pt;width:28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769A31E9" wp14:editId="14799E73">
            <wp:extent cx="5731510" cy="2266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lastRenderedPageBreak/>
        <w:t>Budget Report&gt;</w:t>
      </w:r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 xml:space="preserve">JKPA – </w:t>
      </w:r>
      <w:proofErr w:type="spellStart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Aktiviti</w:t>
      </w:r>
      <w:proofErr w:type="spellEnd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 xml:space="preserve"> Yang </w:t>
      </w:r>
      <w:proofErr w:type="spellStart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Telah</w:t>
      </w:r>
      <w:proofErr w:type="spellEnd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 xml:space="preserve"> </w:t>
      </w:r>
      <w:proofErr w:type="spellStart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Dijalankan</w:t>
      </w:r>
      <w:proofErr w:type="spellEnd"/>
    </w:p>
    <w:p w:rsidR="00D747A2" w:rsidRDefault="00D747A2" w:rsidP="00D747A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No report display. Blank screen.</w:t>
      </w:r>
    </w:p>
    <w:p w:rsidR="00D747A2" w:rsidRPr="00F3164C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18C05D59" wp14:editId="26C9E252">
            <wp:extent cx="5731510" cy="9226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Budget Report&gt;</w:t>
      </w:r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 xml:space="preserve">JKPA – </w:t>
      </w:r>
      <w:proofErr w:type="spellStart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Aktiviti</w:t>
      </w:r>
      <w:proofErr w:type="spellEnd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 xml:space="preserve"> Yang </w:t>
      </w:r>
      <w:proofErr w:type="spellStart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Belum</w:t>
      </w:r>
      <w:proofErr w:type="spellEnd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 xml:space="preserve"> </w:t>
      </w:r>
      <w:proofErr w:type="spellStart"/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Dijalankan</w:t>
      </w:r>
      <w:proofErr w:type="spellEnd"/>
    </w:p>
    <w:p w:rsidR="00D747A2" w:rsidRDefault="00D747A2" w:rsidP="00D747A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header did not</w:t>
      </w:r>
      <w:r w:rsidRPr="00CB7227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highlighted as pdf</w:t>
      </w:r>
    </w:p>
    <w:p w:rsidR="00D747A2" w:rsidRDefault="00D747A2" w:rsidP="00D747A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Column </w:t>
      </w:r>
      <w:proofErr w:type="spellStart"/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Jumlah</w:t>
      </w:r>
      <w:proofErr w:type="spellEnd"/>
      <w:r w:rsidRPr="00CB7227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did not highlighted as pdf</w:t>
      </w:r>
    </w:p>
    <w:p w:rsidR="00D747A2" w:rsidRPr="00CB7227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29FC261A" wp14:editId="494E83C5">
            <wp:extent cx="5731510" cy="37738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</w:pPr>
      <w:r w:rsidRPr="00AA5A39"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Budget Report&gt;</w:t>
      </w:r>
      <w:r>
        <w:rPr>
          <w:rFonts w:ascii="Verdana" w:eastAsia="Times New Roman" w:hAnsi="Verdana" w:cs="Courier New"/>
          <w:b/>
          <w:color w:val="FF0000"/>
          <w:sz w:val="18"/>
          <w:szCs w:val="18"/>
          <w:lang w:eastAsia="en-MY"/>
        </w:rPr>
        <w:t>JKPA – MATRADE WORK PROGRAMME</w:t>
      </w:r>
    </w:p>
    <w:p w:rsidR="00D747A2" w:rsidRDefault="00D747A2" w:rsidP="00D747A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</w:pPr>
      <w:r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Column header did not</w:t>
      </w:r>
      <w:r w:rsidRPr="00CB7227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 xml:space="preserve"> </w:t>
      </w:r>
      <w:r w:rsidRPr="00AA5A39">
        <w:rPr>
          <w:rFonts w:ascii="Verdana" w:eastAsia="Times New Roman" w:hAnsi="Verdana" w:cs="Courier New"/>
          <w:color w:val="FF0000"/>
          <w:sz w:val="18"/>
          <w:szCs w:val="18"/>
          <w:lang w:eastAsia="en-MY"/>
        </w:rPr>
        <w:t>highlighted as pdf</w:t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  <w:r>
        <w:rPr>
          <w:noProof/>
          <w:lang w:eastAsia="en-MY"/>
        </w:rPr>
        <w:drawing>
          <wp:inline distT="0" distB="0" distL="0" distR="0" wp14:anchorId="6421EB9D" wp14:editId="0458D814">
            <wp:extent cx="5731510" cy="7391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A2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D747A2" w:rsidRPr="00DA0ED6" w:rsidRDefault="00D747A2" w:rsidP="00D74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ourier New"/>
          <w:color w:val="484848"/>
          <w:sz w:val="18"/>
          <w:szCs w:val="18"/>
          <w:lang w:eastAsia="en-MY"/>
        </w:rPr>
      </w:pPr>
    </w:p>
    <w:p w:rsidR="005A39BF" w:rsidRDefault="005A39BF">
      <w:bookmarkStart w:id="0" w:name="_GoBack"/>
      <w:bookmarkEnd w:id="0"/>
    </w:p>
    <w:sectPr w:rsidR="005A3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690E"/>
    <w:multiLevelType w:val="hybridMultilevel"/>
    <w:tmpl w:val="454242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F99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5865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35E0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E0B1E"/>
    <w:multiLevelType w:val="multilevel"/>
    <w:tmpl w:val="48B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747F1"/>
    <w:multiLevelType w:val="hybridMultilevel"/>
    <w:tmpl w:val="6D04D1A0"/>
    <w:lvl w:ilvl="0" w:tplc="888A8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4066C"/>
    <w:multiLevelType w:val="multilevel"/>
    <w:tmpl w:val="F706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2"/>
    <w:rsid w:val="005A39BF"/>
    <w:rsid w:val="00D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EB289-7EDC-462B-9655-EBED6E0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Lim</dc:creator>
  <cp:keywords/>
  <dc:description/>
  <cp:lastModifiedBy>Leonard Lim</cp:lastModifiedBy>
  <cp:revision>1</cp:revision>
  <dcterms:created xsi:type="dcterms:W3CDTF">2016-03-25T03:11:00Z</dcterms:created>
  <dcterms:modified xsi:type="dcterms:W3CDTF">2016-03-25T03:11:00Z</dcterms:modified>
</cp:coreProperties>
</file>