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B87482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</w:t>
            </w:r>
            <w:r w:rsidR="00EC57A5">
              <w:rPr>
                <w:rFonts w:cs="Arial"/>
                <w:b/>
                <w:sz w:val="16"/>
                <w:szCs w:val="22"/>
              </w:rPr>
              <w:t>112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32558F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7C31DC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</w:t>
            </w:r>
            <w:r w:rsidR="007C31DC">
              <w:rPr>
                <w:rFonts w:cs="Arial"/>
                <w:sz w:val="22"/>
                <w:szCs w:val="22"/>
              </w:rPr>
              <w:t>6</w:t>
            </w:r>
            <w:r w:rsidR="00EC57A5">
              <w:rPr>
                <w:rFonts w:cs="Arial"/>
                <w:sz w:val="22"/>
                <w:szCs w:val="22"/>
              </w:rPr>
              <w:t>124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EC57A5" w:rsidP="003E53C5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30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</w:t>
            </w:r>
            <w:r w:rsidR="007C31DC">
              <w:rPr>
                <w:rFonts w:cs="Arial"/>
                <w:color w:val="800080"/>
                <w:sz w:val="22"/>
                <w:szCs w:val="22"/>
              </w:rPr>
              <w:t>3/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F834BC" w:rsidRDefault="00EC57A5" w:rsidP="007C31DC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EC57A5">
              <w:rPr>
                <w:rFonts w:cs="Arial"/>
                <w:sz w:val="22"/>
                <w:szCs w:val="22"/>
              </w:rPr>
              <w:t>TPMS system not save the attendance after click submit button.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C57A5" w:rsidRPr="003C3E26" w:rsidRDefault="00B87482" w:rsidP="00EC57A5">
            <w:pPr>
              <w:spacing w:before="40" w:after="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To test on </w:t>
            </w:r>
            <w:r w:rsidR="00EC57A5">
              <w:rPr>
                <w:rFonts w:cs="Arial"/>
                <w:sz w:val="22"/>
                <w:szCs w:val="22"/>
              </w:rPr>
              <w:t>saving attendance list.</w:t>
            </w:r>
          </w:p>
          <w:p w:rsidR="00E15D37" w:rsidRPr="003C3E26" w:rsidRDefault="00E15D37" w:rsidP="00B87482">
            <w:pPr>
              <w:spacing w:before="40" w:after="0"/>
              <w:rPr>
                <w:rFonts w:cs="Arial"/>
              </w:rPr>
            </w:pP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EC57A5" w:rsidRPr="00EC57A5" w:rsidRDefault="00EC57A5" w:rsidP="00EC57A5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EC57A5">
              <w:rPr>
                <w:rFonts w:cs="Arial"/>
                <w:sz w:val="22"/>
                <w:szCs w:val="22"/>
              </w:rPr>
              <w:t>Execution &gt; Attendance Tracking</w:t>
            </w:r>
          </w:p>
          <w:p w:rsidR="009E308D" w:rsidRPr="005E45DA" w:rsidRDefault="009E308D" w:rsidP="00EC57A5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B87482" w:rsidRPr="00F473C4" w:rsidRDefault="005E45DA" w:rsidP="00F473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Click on </w:t>
            </w:r>
            <w:r w:rsidR="00F473C4">
              <w:rPr>
                <w:rFonts w:ascii="Arial" w:hAnsi="Arial" w:cs="Arial"/>
              </w:rPr>
              <w:t>Execution &gt; Attendance Tracking</w:t>
            </w:r>
          </w:p>
          <w:p w:rsidR="00F473C4" w:rsidRPr="00C24635" w:rsidRDefault="00F473C4" w:rsidP="00F473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Tick any representative and click on Submit button.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32558F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32558F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32558F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32558F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32558F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32558F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32558F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32558F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32558F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5E45DA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551C3C">
              <w:rPr>
                <w:rFonts w:ascii="Arial" w:eastAsia="Calibri" w:hAnsi="Arial" w:cs="Arial"/>
              </w:rPr>
              <w:br/>
            </w:r>
            <w:r w:rsidR="00F473C4">
              <w:rPr>
                <w:rFonts w:ascii="Arial" w:hAnsi="Arial" w:cs="Arial"/>
              </w:rPr>
              <w:t>Click on Execution &gt; Attendance Tracking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F473C4">
              <w:rPr>
                <w:rFonts w:ascii="Arial" w:eastAsia="Calibri" w:hAnsi="Arial" w:cs="Arial"/>
              </w:rPr>
              <w:t xml:space="preserve">Attendance List Screen. </w:t>
            </w: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BF6DF9" w:rsidRDefault="00F473C4" w:rsidP="00BF6DF9">
            <w:r>
              <w:rPr>
                <w:noProof/>
              </w:rPr>
              <w:lastRenderedPageBreak/>
              <w:drawing>
                <wp:inline distT="0" distB="0" distL="0" distR="0">
                  <wp:extent cx="6124575" cy="265811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265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DF9" w:rsidRDefault="00BF6DF9" w:rsidP="00BF6DF9"/>
          <w:p w:rsidR="00F473C4" w:rsidRDefault="00F473C4" w:rsidP="00F473C4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Tick any representative and click on Submit button.</w:t>
            </w:r>
          </w:p>
          <w:p w:rsidR="00F473C4" w:rsidRPr="00976652" w:rsidRDefault="00F473C4" w:rsidP="00F473C4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473C4" w:rsidRDefault="00F473C4" w:rsidP="00F473C4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selected Attendance List Screen. </w:t>
            </w:r>
          </w:p>
          <w:p w:rsidR="00B87482" w:rsidRDefault="00B87482" w:rsidP="00BF6DF9"/>
          <w:p w:rsidR="00BF6DF9" w:rsidRDefault="00F473C4" w:rsidP="00BF6DF9">
            <w:r>
              <w:rPr>
                <w:noProof/>
              </w:rPr>
              <w:drawing>
                <wp:inline distT="0" distB="0" distL="0" distR="0">
                  <wp:extent cx="6134735" cy="2402840"/>
                  <wp:effectExtent l="1905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735" cy="2402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FC56AC" w:rsidRPr="00A71E26" w:rsidRDefault="00FC56AC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7C31D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F473C4">
              <w:rPr>
                <w:rFonts w:cs="Arial"/>
                <w:b/>
                <w:sz w:val="22"/>
                <w:szCs w:val="22"/>
              </w:rPr>
              <w:t xml:space="preserve"> 3</w:t>
            </w:r>
            <w:r w:rsidR="00BF6DF9">
              <w:rPr>
                <w:rFonts w:cs="Arial"/>
                <w:b/>
                <w:sz w:val="22"/>
                <w:szCs w:val="22"/>
              </w:rPr>
              <w:t>0</w:t>
            </w:r>
            <w:r w:rsidR="00EE4BB8">
              <w:rPr>
                <w:rFonts w:cs="Arial"/>
                <w:b/>
                <w:sz w:val="22"/>
                <w:szCs w:val="22"/>
              </w:rPr>
              <w:t>/</w:t>
            </w:r>
            <w:r w:rsidR="007C31DC">
              <w:rPr>
                <w:rFonts w:cs="Arial"/>
                <w:b/>
                <w:sz w:val="22"/>
                <w:szCs w:val="22"/>
              </w:rPr>
              <w:t>3/</w:t>
            </w:r>
            <w:r w:rsidR="00EE4BB8">
              <w:rPr>
                <w:rFonts w:cs="Arial"/>
                <w:b/>
                <w:sz w:val="22"/>
                <w:szCs w:val="22"/>
              </w:rPr>
              <w:t>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EB51DC" w:rsidRDefault="00EB51DC">
      <w:pPr>
        <w:rPr>
          <w:rFonts w:cs="Arial"/>
          <w:sz w:val="22"/>
          <w:szCs w:val="22"/>
        </w:rPr>
      </w:pPr>
    </w:p>
    <w:p w:rsidR="008078C2" w:rsidRDefault="008078C2">
      <w:pPr>
        <w:rPr>
          <w:rFonts w:cs="Arial"/>
          <w:sz w:val="22"/>
          <w:szCs w:val="22"/>
        </w:rPr>
      </w:pPr>
    </w:p>
    <w:p w:rsidR="008078C2" w:rsidRPr="007C331E" w:rsidRDefault="008078C2">
      <w:pPr>
        <w:rPr>
          <w:rFonts w:cs="Arial"/>
          <w:sz w:val="22"/>
          <w:szCs w:val="22"/>
        </w:rPr>
      </w:pPr>
    </w:p>
    <w:sectPr w:rsidR="008078C2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BF5" w:rsidRDefault="00710BF5" w:rsidP="00C81D08">
      <w:pPr>
        <w:spacing w:before="0" w:after="0"/>
      </w:pPr>
      <w:r>
        <w:separator/>
      </w:r>
    </w:p>
  </w:endnote>
  <w:endnote w:type="continuationSeparator" w:id="1">
    <w:p w:rsidR="00710BF5" w:rsidRDefault="00710BF5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BF5" w:rsidRDefault="00710BF5" w:rsidP="00C81D08">
      <w:pPr>
        <w:spacing w:before="0" w:after="0"/>
      </w:pPr>
      <w:r>
        <w:separator/>
      </w:r>
    </w:p>
  </w:footnote>
  <w:footnote w:type="continuationSeparator" w:id="1">
    <w:p w:rsidR="00710BF5" w:rsidRDefault="00710BF5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20840751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11D95"/>
    <w:multiLevelType w:val="hybridMultilevel"/>
    <w:tmpl w:val="6AEEC2EC"/>
    <w:lvl w:ilvl="0" w:tplc="779AC87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3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6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DA41E55"/>
    <w:multiLevelType w:val="hybridMultilevel"/>
    <w:tmpl w:val="BB368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2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055A6"/>
    <w:multiLevelType w:val="hybridMultilevel"/>
    <w:tmpl w:val="2A8E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2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3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62EA7B97"/>
    <w:multiLevelType w:val="hybridMultilevel"/>
    <w:tmpl w:val="43A8E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95B94"/>
    <w:multiLevelType w:val="hybridMultilevel"/>
    <w:tmpl w:val="39EC9E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4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5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6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7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8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34"/>
  </w:num>
  <w:num w:numId="4">
    <w:abstractNumId w:val="5"/>
  </w:num>
  <w:num w:numId="5">
    <w:abstractNumId w:val="10"/>
  </w:num>
  <w:num w:numId="6">
    <w:abstractNumId w:val="25"/>
  </w:num>
  <w:num w:numId="7">
    <w:abstractNumId w:val="0"/>
  </w:num>
  <w:num w:numId="8">
    <w:abstractNumId w:val="12"/>
  </w:num>
  <w:num w:numId="9">
    <w:abstractNumId w:val="43"/>
  </w:num>
  <w:num w:numId="10">
    <w:abstractNumId w:val="47"/>
  </w:num>
  <w:num w:numId="11">
    <w:abstractNumId w:val="1"/>
  </w:num>
  <w:num w:numId="12">
    <w:abstractNumId w:val="28"/>
  </w:num>
  <w:num w:numId="13">
    <w:abstractNumId w:val="30"/>
  </w:num>
  <w:num w:numId="14">
    <w:abstractNumId w:val="46"/>
  </w:num>
  <w:num w:numId="15">
    <w:abstractNumId w:val="27"/>
  </w:num>
  <w:num w:numId="16">
    <w:abstractNumId w:val="15"/>
  </w:num>
  <w:num w:numId="17">
    <w:abstractNumId w:val="2"/>
  </w:num>
  <w:num w:numId="18">
    <w:abstractNumId w:val="21"/>
  </w:num>
  <w:num w:numId="19">
    <w:abstractNumId w:val="45"/>
  </w:num>
  <w:num w:numId="20">
    <w:abstractNumId w:val="42"/>
  </w:num>
  <w:num w:numId="21">
    <w:abstractNumId w:val="33"/>
  </w:num>
  <w:num w:numId="22">
    <w:abstractNumId w:val="32"/>
  </w:num>
  <w:num w:numId="23">
    <w:abstractNumId w:val="44"/>
  </w:num>
  <w:num w:numId="24">
    <w:abstractNumId w:val="41"/>
  </w:num>
  <w:num w:numId="25">
    <w:abstractNumId w:val="36"/>
  </w:num>
  <w:num w:numId="26">
    <w:abstractNumId w:val="31"/>
  </w:num>
  <w:num w:numId="27">
    <w:abstractNumId w:val="17"/>
  </w:num>
  <w:num w:numId="28">
    <w:abstractNumId w:val="48"/>
  </w:num>
  <w:num w:numId="29">
    <w:abstractNumId w:val="24"/>
  </w:num>
  <w:num w:numId="30">
    <w:abstractNumId w:val="11"/>
  </w:num>
  <w:num w:numId="31">
    <w:abstractNumId w:val="29"/>
  </w:num>
  <w:num w:numId="32">
    <w:abstractNumId w:val="37"/>
  </w:num>
  <w:num w:numId="33">
    <w:abstractNumId w:val="8"/>
  </w:num>
  <w:num w:numId="34">
    <w:abstractNumId w:val="14"/>
  </w:num>
  <w:num w:numId="35">
    <w:abstractNumId w:val="3"/>
  </w:num>
  <w:num w:numId="36">
    <w:abstractNumId w:val="20"/>
  </w:num>
  <w:num w:numId="37">
    <w:abstractNumId w:val="22"/>
  </w:num>
  <w:num w:numId="38">
    <w:abstractNumId w:val="13"/>
  </w:num>
  <w:num w:numId="39">
    <w:abstractNumId w:val="4"/>
  </w:num>
  <w:num w:numId="40">
    <w:abstractNumId w:val="35"/>
  </w:num>
  <w:num w:numId="41">
    <w:abstractNumId w:val="9"/>
  </w:num>
  <w:num w:numId="42">
    <w:abstractNumId w:val="23"/>
  </w:num>
  <w:num w:numId="43">
    <w:abstractNumId w:val="16"/>
  </w:num>
  <w:num w:numId="44">
    <w:abstractNumId w:val="39"/>
  </w:num>
  <w:num w:numId="45">
    <w:abstractNumId w:val="26"/>
  </w:num>
  <w:num w:numId="46">
    <w:abstractNumId w:val="6"/>
  </w:num>
  <w:num w:numId="47">
    <w:abstractNumId w:val="38"/>
  </w:num>
  <w:num w:numId="48">
    <w:abstractNumId w:val="18"/>
  </w:num>
  <w:num w:numId="49">
    <w:abstractNumId w:val="4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13D6"/>
    <w:rsid w:val="00054531"/>
    <w:rsid w:val="00054A7F"/>
    <w:rsid w:val="000637FD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58B0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0364F"/>
    <w:rsid w:val="00210F0F"/>
    <w:rsid w:val="00211D02"/>
    <w:rsid w:val="00222260"/>
    <w:rsid w:val="002273FA"/>
    <w:rsid w:val="002275D1"/>
    <w:rsid w:val="0023050B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C4931"/>
    <w:rsid w:val="002D2889"/>
    <w:rsid w:val="002E6DA1"/>
    <w:rsid w:val="002F695C"/>
    <w:rsid w:val="003007FC"/>
    <w:rsid w:val="00302B8E"/>
    <w:rsid w:val="0031269E"/>
    <w:rsid w:val="00314357"/>
    <w:rsid w:val="00316813"/>
    <w:rsid w:val="00317147"/>
    <w:rsid w:val="0032524A"/>
    <w:rsid w:val="0032558F"/>
    <w:rsid w:val="003279BA"/>
    <w:rsid w:val="003355F9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4C05"/>
    <w:rsid w:val="003A1432"/>
    <w:rsid w:val="003B55DC"/>
    <w:rsid w:val="003B5872"/>
    <w:rsid w:val="003C3E26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7B6F"/>
    <w:rsid w:val="00460E5D"/>
    <w:rsid w:val="0046453B"/>
    <w:rsid w:val="00466547"/>
    <w:rsid w:val="00470DD0"/>
    <w:rsid w:val="00486F03"/>
    <w:rsid w:val="00490EF2"/>
    <w:rsid w:val="004947EA"/>
    <w:rsid w:val="00495F22"/>
    <w:rsid w:val="004B1633"/>
    <w:rsid w:val="004B3425"/>
    <w:rsid w:val="004C063E"/>
    <w:rsid w:val="004D0A5B"/>
    <w:rsid w:val="004E613E"/>
    <w:rsid w:val="004E6720"/>
    <w:rsid w:val="004E77AF"/>
    <w:rsid w:val="004F2630"/>
    <w:rsid w:val="004F30AE"/>
    <w:rsid w:val="0051504A"/>
    <w:rsid w:val="0052254B"/>
    <w:rsid w:val="00522565"/>
    <w:rsid w:val="005438C6"/>
    <w:rsid w:val="005468EC"/>
    <w:rsid w:val="00551C3C"/>
    <w:rsid w:val="00561440"/>
    <w:rsid w:val="00571F66"/>
    <w:rsid w:val="00572621"/>
    <w:rsid w:val="00574376"/>
    <w:rsid w:val="00575B87"/>
    <w:rsid w:val="005773FF"/>
    <w:rsid w:val="005814D4"/>
    <w:rsid w:val="005953A7"/>
    <w:rsid w:val="005A2169"/>
    <w:rsid w:val="005A260A"/>
    <w:rsid w:val="005A2A44"/>
    <w:rsid w:val="005B2EC6"/>
    <w:rsid w:val="005B40DE"/>
    <w:rsid w:val="005C5E7C"/>
    <w:rsid w:val="005C5EA9"/>
    <w:rsid w:val="005D2B75"/>
    <w:rsid w:val="005D3606"/>
    <w:rsid w:val="005D595C"/>
    <w:rsid w:val="005D712B"/>
    <w:rsid w:val="005E45DA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BF5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1DC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8C2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E308D"/>
    <w:rsid w:val="009F7AB2"/>
    <w:rsid w:val="00A07139"/>
    <w:rsid w:val="00A2342F"/>
    <w:rsid w:val="00A26012"/>
    <w:rsid w:val="00A361AA"/>
    <w:rsid w:val="00A506F3"/>
    <w:rsid w:val="00A57290"/>
    <w:rsid w:val="00A71E26"/>
    <w:rsid w:val="00A756E0"/>
    <w:rsid w:val="00A76574"/>
    <w:rsid w:val="00A828ED"/>
    <w:rsid w:val="00A85CA5"/>
    <w:rsid w:val="00A868C8"/>
    <w:rsid w:val="00A87687"/>
    <w:rsid w:val="00A969E6"/>
    <w:rsid w:val="00A97ABD"/>
    <w:rsid w:val="00AA1603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87482"/>
    <w:rsid w:val="00BA6494"/>
    <w:rsid w:val="00BB15CB"/>
    <w:rsid w:val="00BB64E0"/>
    <w:rsid w:val="00BC1B81"/>
    <w:rsid w:val="00BC392A"/>
    <w:rsid w:val="00BC4636"/>
    <w:rsid w:val="00BD0387"/>
    <w:rsid w:val="00BD19DA"/>
    <w:rsid w:val="00BD49AD"/>
    <w:rsid w:val="00BD7443"/>
    <w:rsid w:val="00BE0789"/>
    <w:rsid w:val="00BE7A13"/>
    <w:rsid w:val="00BF58A9"/>
    <w:rsid w:val="00BF6DF9"/>
    <w:rsid w:val="00C02091"/>
    <w:rsid w:val="00C12891"/>
    <w:rsid w:val="00C24635"/>
    <w:rsid w:val="00C308D3"/>
    <w:rsid w:val="00C30EB4"/>
    <w:rsid w:val="00C65F2F"/>
    <w:rsid w:val="00C705F6"/>
    <w:rsid w:val="00C74CE6"/>
    <w:rsid w:val="00C77A67"/>
    <w:rsid w:val="00C77BFD"/>
    <w:rsid w:val="00C8153C"/>
    <w:rsid w:val="00C81D08"/>
    <w:rsid w:val="00C92F5A"/>
    <w:rsid w:val="00C9300C"/>
    <w:rsid w:val="00C9300E"/>
    <w:rsid w:val="00C952E8"/>
    <w:rsid w:val="00CA2838"/>
    <w:rsid w:val="00CB4EBC"/>
    <w:rsid w:val="00CD53D0"/>
    <w:rsid w:val="00CD5F03"/>
    <w:rsid w:val="00CD6C5B"/>
    <w:rsid w:val="00CE2C7D"/>
    <w:rsid w:val="00D04187"/>
    <w:rsid w:val="00D05DCE"/>
    <w:rsid w:val="00D14E8F"/>
    <w:rsid w:val="00D26648"/>
    <w:rsid w:val="00D26DE9"/>
    <w:rsid w:val="00D3125F"/>
    <w:rsid w:val="00D316E5"/>
    <w:rsid w:val="00D5219A"/>
    <w:rsid w:val="00D56D72"/>
    <w:rsid w:val="00D60220"/>
    <w:rsid w:val="00D61C0E"/>
    <w:rsid w:val="00D63232"/>
    <w:rsid w:val="00D6654B"/>
    <w:rsid w:val="00D870BF"/>
    <w:rsid w:val="00D872F2"/>
    <w:rsid w:val="00D87E8E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372B4"/>
    <w:rsid w:val="00E42655"/>
    <w:rsid w:val="00E51EC2"/>
    <w:rsid w:val="00E77EFA"/>
    <w:rsid w:val="00E83B9A"/>
    <w:rsid w:val="00E91A4A"/>
    <w:rsid w:val="00E95BE6"/>
    <w:rsid w:val="00E977BB"/>
    <w:rsid w:val="00E97E99"/>
    <w:rsid w:val="00EA209A"/>
    <w:rsid w:val="00EA2288"/>
    <w:rsid w:val="00EA29DA"/>
    <w:rsid w:val="00EA41C9"/>
    <w:rsid w:val="00EA5730"/>
    <w:rsid w:val="00EB0239"/>
    <w:rsid w:val="00EB51DC"/>
    <w:rsid w:val="00EC125D"/>
    <w:rsid w:val="00EC159C"/>
    <w:rsid w:val="00EC57A5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23AE7"/>
    <w:rsid w:val="00F309BC"/>
    <w:rsid w:val="00F42837"/>
    <w:rsid w:val="00F473C4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2</cp:revision>
  <dcterms:created xsi:type="dcterms:W3CDTF">2016-03-30T02:59:00Z</dcterms:created>
  <dcterms:modified xsi:type="dcterms:W3CDTF">2016-03-30T02:59:00Z</dcterms:modified>
</cp:coreProperties>
</file>