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BA3" w:rsidRPr="00E56907" w:rsidRDefault="00B62BAA" w:rsidP="00E56907">
      <w:pPr>
        <w:jc w:val="center"/>
        <w:rPr>
          <w:b/>
        </w:rPr>
      </w:pPr>
      <w:r>
        <w:rPr>
          <w:b/>
        </w:rPr>
        <w:t>LATEST NEWS UPDATES 05 January 2018</w:t>
      </w:r>
    </w:p>
    <w:p w:rsidR="00EB635F" w:rsidRDefault="00EB635F">
      <w:r>
        <w:t xml:space="preserve">1 </w:t>
      </w:r>
      <w:r w:rsidR="005D1D08">
        <w:t>–</w:t>
      </w:r>
      <w:r>
        <w:t xml:space="preserve"> </w:t>
      </w:r>
      <w:r w:rsidR="005D1D08">
        <w:t>SHOP ONLINE WITH YOUR KFH DEBIT CARD-</w:t>
      </w:r>
      <w:proofErr w:type="spellStart"/>
      <w:r w:rsidR="005D1D08">
        <w:t>i</w:t>
      </w:r>
      <w:proofErr w:type="spellEnd"/>
    </w:p>
    <w:p w:rsidR="00EB635F" w:rsidRDefault="005D1D08">
      <w:r>
        <w:t>Date: 19 December 2017</w:t>
      </w:r>
    </w:p>
    <w:p w:rsidR="00EB635F" w:rsidRDefault="00EB635F" w:rsidP="00EB635F">
      <w:pPr>
        <w:jc w:val="right"/>
      </w:pPr>
      <w:r>
        <w:rPr>
          <w:noProof/>
        </w:rPr>
        <w:drawing>
          <wp:inline distT="0" distB="0" distL="0" distR="0">
            <wp:extent cx="1010285" cy="956945"/>
            <wp:effectExtent l="0" t="0" r="0" b="0"/>
            <wp:docPr id="2" name="Picture 2" descr="cid:image003.jpg@01D3201E.8E2D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201E.8E2D568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Dear Colleagues,</w:t>
      </w:r>
    </w:p>
    <w:p w:rsidR="005D1D08" w:rsidRDefault="005D1D08" w:rsidP="005D1D08">
      <w:pPr>
        <w:autoSpaceDE w:val="0"/>
        <w:autoSpaceDN w:val="0"/>
        <w:rPr>
          <w:rFonts w:ascii="Trebuchet MS" w:hAnsi="Trebuchet MS"/>
        </w:rPr>
      </w:pPr>
    </w:p>
    <w:p w:rsidR="005D1D08" w:rsidRDefault="005D1D08" w:rsidP="005D1D08">
      <w:pPr>
        <w:jc w:val="center"/>
        <w:rPr>
          <w:rFonts w:ascii="Trebuchet MS" w:hAnsi="Trebuchet MS"/>
          <w:color w:val="1F497D"/>
          <w:lang w:val="en-GB"/>
        </w:rPr>
      </w:pPr>
      <w:r>
        <w:rPr>
          <w:noProof/>
        </w:rPr>
        <w:drawing>
          <wp:inline distT="0" distB="0" distL="0" distR="0">
            <wp:extent cx="4710430" cy="3019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>
      <w:pPr>
        <w:rPr>
          <w:rFonts w:ascii="Trebuchet MS" w:hAnsi="Trebuchet MS"/>
          <w:lang w:val="en-GB"/>
        </w:rPr>
      </w:pPr>
    </w:p>
    <w:p w:rsidR="005D1D08" w:rsidRDefault="005D1D08" w:rsidP="005D1D08">
      <w:pPr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>Shopping online is a breeze with KFH Debit Card-</w:t>
      </w:r>
      <w:proofErr w:type="spellStart"/>
      <w:r>
        <w:rPr>
          <w:rFonts w:ascii="Trebuchet MS" w:hAnsi="Trebuchet MS"/>
          <w:color w:val="1F497D"/>
          <w:lang w:val="en-GB"/>
        </w:rPr>
        <w:t>i</w:t>
      </w:r>
      <w:proofErr w:type="spellEnd"/>
      <w:r>
        <w:rPr>
          <w:rFonts w:ascii="Trebuchet MS" w:hAnsi="Trebuchet MS"/>
          <w:lang w:val="en-GB"/>
        </w:rPr>
        <w:t xml:space="preserve"> via </w:t>
      </w:r>
      <w:r>
        <w:rPr>
          <w:rFonts w:ascii="Trebuchet MS" w:hAnsi="Trebuchet MS"/>
          <w:b/>
          <w:bCs/>
          <w:u w:val="single"/>
          <w:lang w:val="en-GB"/>
        </w:rPr>
        <w:t>One Time Password</w:t>
      </w:r>
      <w:r>
        <w:rPr>
          <w:rFonts w:ascii="Trebuchet MS" w:hAnsi="Trebuchet MS"/>
          <w:lang w:val="en-GB"/>
        </w:rPr>
        <w:t xml:space="preserve"> (</w:t>
      </w:r>
      <w:r>
        <w:rPr>
          <w:rFonts w:ascii="Trebuchet MS" w:hAnsi="Trebuchet MS"/>
          <w:b/>
          <w:bCs/>
          <w:lang w:val="en-GB"/>
        </w:rPr>
        <w:t>OTP</w:t>
      </w:r>
      <w:r>
        <w:rPr>
          <w:rFonts w:ascii="Trebuchet MS" w:hAnsi="Trebuchet MS"/>
          <w:lang w:val="en-GB"/>
        </w:rPr>
        <w:t>) authentication.</w:t>
      </w:r>
    </w:p>
    <w:p w:rsidR="005D1D08" w:rsidRDefault="005D1D08" w:rsidP="005D1D08">
      <w:pPr>
        <w:rPr>
          <w:rFonts w:ascii="Trebuchet MS" w:hAnsi="Trebuchet MS"/>
          <w:lang w:val="en-GB"/>
        </w:rPr>
      </w:pPr>
    </w:p>
    <w:p w:rsidR="005D1D08" w:rsidRDefault="005D1D08" w:rsidP="005D1D08">
      <w:pPr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You can now perform your online purchases at all </w:t>
      </w:r>
      <w:r>
        <w:rPr>
          <w:rFonts w:ascii="Trebuchet MS" w:hAnsi="Trebuchet MS"/>
          <w:b/>
          <w:bCs/>
          <w:u w:val="single"/>
          <w:lang w:val="en-GB"/>
        </w:rPr>
        <w:t>3D secured online merchants</w:t>
      </w:r>
      <w:r>
        <w:rPr>
          <w:rFonts w:ascii="Trebuchet MS" w:hAnsi="Trebuchet MS"/>
          <w:lang w:val="en-GB"/>
        </w:rPr>
        <w:t xml:space="preserve"> (merchants with “Verified by VISA” logo) and enjoy a more secured online shopping experience both locally as well as overseas.</w:t>
      </w:r>
    </w:p>
    <w:p w:rsidR="005D1D08" w:rsidRDefault="005D1D08" w:rsidP="005D1D08">
      <w:pPr>
        <w:rPr>
          <w:rFonts w:ascii="Trebuchet MS" w:hAnsi="Trebuchet MS"/>
          <w:lang w:val="en-GB"/>
        </w:rPr>
      </w:pPr>
    </w:p>
    <w:p w:rsidR="005D1D08" w:rsidRDefault="005D1D08" w:rsidP="005D1D08">
      <w:pPr>
        <w:rPr>
          <w:rFonts w:ascii="Trebuchet MS" w:hAnsi="Trebuchet MS"/>
          <w:lang w:val="en-GB"/>
        </w:rPr>
      </w:pPr>
      <w:r>
        <w:rPr>
          <w:rFonts w:ascii="Trebuchet MS" w:hAnsi="Trebuchet MS"/>
        </w:rPr>
        <w:t xml:space="preserve">Upon completing your online shopping, please </w:t>
      </w:r>
      <w:r>
        <w:rPr>
          <w:rFonts w:ascii="Trebuchet MS" w:hAnsi="Trebuchet MS"/>
          <w:lang w:val="en-GB"/>
        </w:rPr>
        <w:t xml:space="preserve">follow these simple steps: </w:t>
      </w:r>
    </w:p>
    <w:p w:rsidR="005D1D08" w:rsidRDefault="005D1D08" w:rsidP="005D1D08">
      <w:pPr>
        <w:rPr>
          <w:rFonts w:ascii="Trebuchet MS" w:hAnsi="Trebuchet MS"/>
          <w:u w:val="single"/>
          <w:lang w:val="en-GB"/>
        </w:rPr>
      </w:pPr>
    </w:p>
    <w:p w:rsidR="005D1D08" w:rsidRDefault="005D1D08" w:rsidP="005D1D08">
      <w:pPr>
        <w:jc w:val="center"/>
        <w:rPr>
          <w:rFonts w:ascii="Trebuchet MS" w:hAnsi="Trebuchet MS"/>
          <w:u w:val="single"/>
          <w:lang w:val="en-GB"/>
        </w:rPr>
      </w:pPr>
      <w:r>
        <w:rPr>
          <w:rFonts w:ascii="Trebuchet MS" w:hAnsi="Trebuchet MS"/>
          <w:b/>
          <w:bCs/>
          <w:u w:val="single"/>
        </w:rPr>
        <w:lastRenderedPageBreak/>
        <w:t>Step 1:</w:t>
      </w:r>
    </w:p>
    <w:p w:rsidR="005D1D08" w:rsidRDefault="005D1D08" w:rsidP="005D1D08">
      <w:pPr>
        <w:jc w:val="center"/>
        <w:rPr>
          <w:rFonts w:ascii="Trebuchet MS" w:hAnsi="Trebuchet MS"/>
          <w:color w:val="1F497D"/>
        </w:rPr>
      </w:pPr>
      <w:r>
        <w:rPr>
          <w:rFonts w:ascii="Trebuchet MS" w:hAnsi="Trebuchet MS"/>
        </w:rPr>
        <w:t>At the checkout page</w:t>
      </w:r>
      <w:r>
        <w:rPr>
          <w:rFonts w:ascii="Trebuchet MS" w:hAnsi="Trebuchet MS"/>
          <w:color w:val="1F497D"/>
        </w:rPr>
        <w:t xml:space="preserve">, </w:t>
      </w:r>
      <w:r>
        <w:rPr>
          <w:rFonts w:ascii="Trebuchet MS" w:hAnsi="Trebuchet MS"/>
        </w:rPr>
        <w:t>please</w:t>
      </w:r>
      <w:r>
        <w:rPr>
          <w:rFonts w:ascii="Trebuchet MS" w:hAnsi="Trebuchet MS"/>
          <w:color w:val="1F497D"/>
        </w:rPr>
        <w:t xml:space="preserve"> </w:t>
      </w:r>
      <w:r>
        <w:rPr>
          <w:rFonts w:ascii="Trebuchet MS" w:hAnsi="Trebuchet MS"/>
        </w:rPr>
        <w:t>enter your KFH Debit Card-</w:t>
      </w:r>
      <w:proofErr w:type="spellStart"/>
      <w:r>
        <w:rPr>
          <w:rFonts w:ascii="Trebuchet MS" w:hAnsi="Trebuchet MS"/>
        </w:rPr>
        <w:t>i</w:t>
      </w:r>
      <w:proofErr w:type="spellEnd"/>
      <w:r>
        <w:rPr>
          <w:rFonts w:ascii="Trebuchet MS" w:hAnsi="Trebuchet MS"/>
        </w:rPr>
        <w:t xml:space="preserve"> details</w:t>
      </w:r>
    </w:p>
    <w:p w:rsidR="005D1D08" w:rsidRDefault="005D1D08" w:rsidP="005D1D08">
      <w:pPr>
        <w:rPr>
          <w:rFonts w:ascii="Calibri" w:hAnsi="Calibri"/>
        </w:rPr>
      </w:pPr>
      <w:r>
        <w:t>          </w:t>
      </w:r>
    </w:p>
    <w:p w:rsidR="005D1D08" w:rsidRDefault="005D1D08" w:rsidP="005D1D08">
      <w:pPr>
        <w:jc w:val="center"/>
        <w:rPr>
          <w:color w:val="1F497D"/>
        </w:rPr>
      </w:pPr>
      <w:r>
        <w:rPr>
          <w:noProof/>
        </w:rPr>
        <w:drawing>
          <wp:inline distT="0" distB="0" distL="0" distR="0">
            <wp:extent cx="3785235" cy="522033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>
      <w:pPr>
        <w:rPr>
          <w:color w:val="1F497D"/>
        </w:rPr>
      </w:pPr>
    </w:p>
    <w:p w:rsidR="005D1D08" w:rsidRDefault="005D1D08" w:rsidP="005D1D08">
      <w:pPr>
        <w:jc w:val="center"/>
        <w:rPr>
          <w:rFonts w:ascii="Trebuchet MS" w:hAnsi="Trebuchet MS"/>
          <w:u w:val="single"/>
          <w:lang w:val="en-GB"/>
        </w:rPr>
      </w:pPr>
      <w:r>
        <w:rPr>
          <w:rFonts w:ascii="Trebuchet MS" w:hAnsi="Trebuchet MS"/>
          <w:b/>
          <w:bCs/>
          <w:u w:val="single"/>
        </w:rPr>
        <w:t>Step 2:</w:t>
      </w:r>
    </w:p>
    <w:p w:rsidR="005D1D08" w:rsidRDefault="005D1D08" w:rsidP="005D1D08">
      <w:pPr>
        <w:jc w:val="center"/>
        <w:rPr>
          <w:rFonts w:ascii="Calibri" w:hAnsi="Calibri"/>
          <w:color w:val="1F497D"/>
        </w:rPr>
      </w:pPr>
      <w:r>
        <w:rPr>
          <w:rFonts w:ascii="Trebuchet MS" w:hAnsi="Trebuchet MS"/>
        </w:rPr>
        <w:t>Once completed, an OTP will be sent to your mobile number registered with KFH Malaysia.</w:t>
      </w:r>
    </w:p>
    <w:p w:rsidR="005D1D08" w:rsidRDefault="005D1D08" w:rsidP="005D1D08">
      <w:pPr>
        <w:rPr>
          <w:rFonts w:ascii="Trebuchet MS" w:hAnsi="Trebuchet MS"/>
          <w:color w:val="1F497D"/>
        </w:rPr>
      </w:pPr>
    </w:p>
    <w:p w:rsidR="005D1D08" w:rsidRDefault="005D1D08" w:rsidP="005D1D08">
      <w:pPr>
        <w:jc w:val="center"/>
        <w:rPr>
          <w:rFonts w:ascii="Trebuchet MS" w:hAnsi="Trebuchet MS"/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2924175" cy="1350645"/>
            <wp:effectExtent l="0" t="0" r="952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>
      <w:pPr>
        <w:rPr>
          <w:rFonts w:ascii="Trebuchet MS" w:hAnsi="Trebuchet MS"/>
          <w:color w:val="993366"/>
          <w:lang w:val="en-GB"/>
        </w:rPr>
      </w:pPr>
    </w:p>
    <w:p w:rsidR="005D1D08" w:rsidRDefault="005D1D08" w:rsidP="005D1D08">
      <w:pPr>
        <w:jc w:val="center"/>
        <w:rPr>
          <w:rFonts w:ascii="Trebuchet MS" w:hAnsi="Trebuchet MS"/>
          <w:u w:val="single"/>
          <w:lang w:val="en-GB"/>
        </w:rPr>
      </w:pPr>
      <w:r>
        <w:rPr>
          <w:rFonts w:ascii="Trebuchet MS" w:hAnsi="Trebuchet MS"/>
          <w:b/>
          <w:bCs/>
          <w:u w:val="single"/>
        </w:rPr>
        <w:t>Step 3:</w:t>
      </w:r>
    </w:p>
    <w:p w:rsidR="005D1D08" w:rsidRDefault="005D1D08" w:rsidP="005D1D08">
      <w:pPr>
        <w:jc w:val="center"/>
        <w:rPr>
          <w:rFonts w:ascii="Trebuchet MS" w:hAnsi="Trebuchet MS"/>
          <w:lang w:val="en-GB"/>
        </w:rPr>
      </w:pPr>
      <w:r>
        <w:rPr>
          <w:rFonts w:ascii="Trebuchet MS" w:hAnsi="Trebuchet MS"/>
        </w:rPr>
        <w:t>Enter the OTP into the space provided</w:t>
      </w:r>
      <w:r>
        <w:rPr>
          <w:rFonts w:ascii="Trebuchet MS" w:hAnsi="Trebuchet MS"/>
          <w:color w:val="1F497D"/>
        </w:rPr>
        <w:t>.</w:t>
      </w:r>
    </w:p>
    <w:p w:rsidR="005D1D08" w:rsidRDefault="005D1D08" w:rsidP="005D1D08">
      <w:pPr>
        <w:rPr>
          <w:rFonts w:ascii="Trebuchet MS" w:hAnsi="Trebuchet MS"/>
          <w:color w:val="1F497D"/>
          <w:lang w:val="en-GB"/>
        </w:rPr>
      </w:pPr>
      <w:r>
        <w:rPr>
          <w:rFonts w:ascii="Trebuchet MS" w:hAnsi="Trebuchet MS"/>
          <w:b/>
          <w:bCs/>
          <w:i/>
          <w:iCs/>
          <w:color w:val="993366"/>
          <w:lang w:val="en-GB"/>
        </w:rPr>
        <w:t> </w:t>
      </w:r>
      <w:r>
        <w:rPr>
          <w:rFonts w:ascii="Trebuchet MS" w:hAnsi="Trebuchet MS"/>
          <w:color w:val="993366"/>
          <w:lang w:val="en-GB"/>
        </w:rPr>
        <w:t>       </w:t>
      </w:r>
    </w:p>
    <w:p w:rsidR="005D1D08" w:rsidRDefault="005D1D08" w:rsidP="005D1D08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3572510" cy="434848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/>
    <w:p w:rsidR="005D1D08" w:rsidRDefault="005D1D08" w:rsidP="005D1D08">
      <w:pPr>
        <w:jc w:val="center"/>
        <w:rPr>
          <w:rFonts w:ascii="Trebuchet MS" w:hAnsi="Trebuchet MS"/>
          <w:u w:val="single"/>
          <w:lang w:val="en-GB"/>
        </w:rPr>
      </w:pPr>
      <w:r>
        <w:rPr>
          <w:rFonts w:ascii="Trebuchet MS" w:hAnsi="Trebuchet MS"/>
          <w:b/>
          <w:bCs/>
          <w:u w:val="single"/>
        </w:rPr>
        <w:t>Step 4:</w:t>
      </w:r>
    </w:p>
    <w:p w:rsidR="005D1D08" w:rsidRDefault="005D1D08" w:rsidP="005D1D08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Once the OTP is authenticated, the online purchase transaction is now completed and a SMS notification will be sent to your mobile phone.</w:t>
      </w:r>
    </w:p>
    <w:p w:rsidR="005D1D08" w:rsidRDefault="005D1D08" w:rsidP="005D1D08">
      <w:pPr>
        <w:ind w:firstLine="720"/>
        <w:rPr>
          <w:rFonts w:ascii="Trebuchet MS" w:hAnsi="Trebuchet MS"/>
        </w:rPr>
      </w:pPr>
    </w:p>
    <w:p w:rsidR="005D1D08" w:rsidRDefault="005D1D08" w:rsidP="005D1D08">
      <w:pPr>
        <w:ind w:firstLine="720"/>
        <w:jc w:val="center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>
            <wp:extent cx="3168650" cy="13081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>
      <w:pPr>
        <w:ind w:firstLine="720"/>
        <w:rPr>
          <w:rFonts w:ascii="Trebuchet MS" w:hAnsi="Trebuchet MS"/>
        </w:rPr>
      </w:pPr>
    </w:p>
    <w:p w:rsidR="005D1D08" w:rsidRDefault="005D1D08" w:rsidP="005D1D08">
      <w:pPr>
        <w:rPr>
          <w:rFonts w:ascii="Trebuchet MS" w:hAnsi="Trebuchet MS"/>
          <w:b/>
          <w:bCs/>
          <w:lang w:val="en-GB"/>
        </w:rPr>
      </w:pPr>
    </w:p>
    <w:p w:rsidR="005D1D08" w:rsidRDefault="005D1D08" w:rsidP="005D1D08">
      <w:pPr>
        <w:rPr>
          <w:rFonts w:ascii="Trebuchet MS" w:hAnsi="Trebuchet MS"/>
          <w:b/>
          <w:bCs/>
          <w:i/>
          <w:iCs/>
          <w:lang w:val="en-GB"/>
        </w:rPr>
      </w:pPr>
      <w:r>
        <w:rPr>
          <w:rFonts w:ascii="Trebuchet MS" w:hAnsi="Trebuchet MS"/>
          <w:b/>
          <w:bCs/>
          <w:i/>
          <w:iCs/>
          <w:lang w:val="en-GB"/>
        </w:rPr>
        <w:t>Note:    </w:t>
      </w:r>
    </w:p>
    <w:p w:rsidR="005D1D08" w:rsidRDefault="005D1D08" w:rsidP="005D1D08">
      <w:pPr>
        <w:pStyle w:val="ListParagraph"/>
        <w:numPr>
          <w:ilvl w:val="0"/>
          <w:numId w:val="4"/>
        </w:numPr>
        <w:spacing w:after="160" w:line="252" w:lineRule="auto"/>
        <w:contextualSpacing/>
        <w:rPr>
          <w:rFonts w:ascii="Trebuchet MS" w:hAnsi="Trebuchet MS"/>
          <w:i/>
          <w:iCs/>
          <w:lang w:val="en-GB"/>
        </w:rPr>
      </w:pPr>
      <w:r>
        <w:rPr>
          <w:rFonts w:ascii="Trebuchet MS" w:hAnsi="Trebuchet MS"/>
          <w:i/>
          <w:iCs/>
          <w:lang w:val="en-GB"/>
        </w:rPr>
        <w:t xml:space="preserve">The OTP will only be sent to your mobile phone when you perform the online transactions at </w:t>
      </w:r>
      <w:r>
        <w:rPr>
          <w:rFonts w:ascii="Trebuchet MS" w:hAnsi="Trebuchet MS"/>
          <w:b/>
          <w:bCs/>
          <w:i/>
          <w:iCs/>
          <w:u w:val="single"/>
          <w:lang w:val="en-GB"/>
        </w:rPr>
        <w:t>3D secured online merchants</w:t>
      </w:r>
      <w:r>
        <w:rPr>
          <w:rFonts w:ascii="Trebuchet MS" w:hAnsi="Trebuchet MS"/>
          <w:i/>
          <w:iCs/>
          <w:lang w:val="en-GB"/>
        </w:rPr>
        <w:t xml:space="preserve">. </w:t>
      </w:r>
    </w:p>
    <w:p w:rsidR="005D1D08" w:rsidRDefault="005D1D08" w:rsidP="005D1D08">
      <w:pPr>
        <w:pStyle w:val="ListParagraph"/>
        <w:numPr>
          <w:ilvl w:val="0"/>
          <w:numId w:val="4"/>
        </w:numPr>
        <w:spacing w:after="160" w:line="252" w:lineRule="auto"/>
        <w:contextualSpacing/>
        <w:rPr>
          <w:rFonts w:ascii="Trebuchet MS" w:hAnsi="Trebuchet MS"/>
          <w:i/>
          <w:iCs/>
          <w:lang w:val="en-GB"/>
        </w:rPr>
      </w:pPr>
      <w:r>
        <w:rPr>
          <w:rFonts w:ascii="Trebuchet MS" w:hAnsi="Trebuchet MS"/>
          <w:i/>
          <w:iCs/>
          <w:lang w:val="en-GB"/>
        </w:rPr>
        <w:t xml:space="preserve">For </w:t>
      </w:r>
      <w:r>
        <w:rPr>
          <w:rFonts w:ascii="Trebuchet MS" w:hAnsi="Trebuchet MS"/>
          <w:b/>
          <w:bCs/>
          <w:i/>
          <w:iCs/>
          <w:u w:val="single"/>
          <w:lang w:val="en-GB"/>
        </w:rPr>
        <w:t>non 3D secured online merchants</w:t>
      </w:r>
      <w:r>
        <w:rPr>
          <w:rFonts w:ascii="Trebuchet MS" w:hAnsi="Trebuchet MS"/>
          <w:i/>
          <w:iCs/>
          <w:lang w:val="en-GB"/>
        </w:rPr>
        <w:t xml:space="preserve"> (not verified by VISA), the transaction will be declined due to security reason and no OTP will be sent.</w:t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Thank you.</w:t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B050"/>
        </w:rPr>
      </w:pPr>
    </w:p>
    <w:p w:rsidR="005D1D08" w:rsidRDefault="005D1D08" w:rsidP="005D1D08">
      <w:pPr>
        <w:autoSpaceDE w:val="0"/>
        <w:autoSpaceDN w:val="0"/>
        <w:jc w:val="center"/>
        <w:rPr>
          <w:rFonts w:ascii="Trebuchet MS" w:hAnsi="Trebuchet MS"/>
          <w:color w:val="00B050"/>
        </w:rPr>
      </w:pPr>
      <w:r>
        <w:rPr>
          <w:noProof/>
        </w:rPr>
        <w:drawing>
          <wp:inline distT="0" distB="0" distL="0" distR="0">
            <wp:extent cx="2562225" cy="1637665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B050"/>
        </w:rPr>
      </w:pPr>
    </w:p>
    <w:p w:rsidR="00EB635F" w:rsidRDefault="005D1D08" w:rsidP="005D1D08">
      <w:pPr>
        <w:ind w:left="-810"/>
        <w:rPr>
          <w:rFonts w:ascii="Arial" w:hAnsi="Arial" w:cs="Arial"/>
          <w:b/>
          <w:bCs/>
          <w:color w:val="548235"/>
        </w:rPr>
      </w:pPr>
      <w:r>
        <w:rPr>
          <w:rFonts w:ascii="Trebuchet MS" w:hAnsi="Trebuchet MS"/>
          <w:b/>
          <w:bCs/>
          <w:color w:val="00B050"/>
        </w:rPr>
        <w:t>A message from Retail Banking Division</w:t>
      </w:r>
      <w:r w:rsidR="00EB635F">
        <w:rPr>
          <w:noProof/>
        </w:rPr>
        <w:drawing>
          <wp:inline distT="0" distB="0" distL="0" distR="0">
            <wp:extent cx="6767241" cy="350875"/>
            <wp:effectExtent l="0" t="0" r="0" b="0"/>
            <wp:docPr id="1" name="Picture 1" descr="cid:image004.jpg@01D3201E.8E2D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jpg@01D3201E.8E2D56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665" cy="4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38" w:rsidRDefault="008E2838" w:rsidP="00EB635F">
      <w:pPr>
        <w:ind w:left="-810"/>
      </w:pPr>
    </w:p>
    <w:p w:rsidR="004B72B5" w:rsidRDefault="005D1D08" w:rsidP="004B72B5">
      <w:pPr>
        <w:spacing w:before="240"/>
        <w:jc w:val="both"/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4B72B5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>SHARIAH AWARENESS (NO.27/2017)</w:t>
      </w:r>
    </w:p>
    <w:p w:rsidR="004B72B5" w:rsidRDefault="005D1D08" w:rsidP="004B72B5">
      <w:pPr>
        <w:spacing w:before="240"/>
        <w:jc w:val="both"/>
        <w:rPr>
          <w:rFonts w:ascii="Trebuchet MS" w:hAnsi="Trebuchet MS"/>
        </w:rPr>
      </w:pPr>
      <w:r>
        <w:rPr>
          <w:rFonts w:ascii="Trebuchet MS" w:hAnsi="Trebuchet MS"/>
        </w:rPr>
        <w:t>Date: 21/12/2017</w:t>
      </w:r>
    </w:p>
    <w:p w:rsidR="004B72B5" w:rsidRDefault="004B72B5" w:rsidP="004B72B5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010285" cy="956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Dear Colleagues,</w:t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As part of the </w:t>
      </w:r>
      <w:proofErr w:type="spellStart"/>
      <w:r>
        <w:rPr>
          <w:rFonts w:ascii="Trebuchet MS" w:hAnsi="Trebuchet MS"/>
          <w:color w:val="000000"/>
        </w:rPr>
        <w:t>Shariah</w:t>
      </w:r>
      <w:proofErr w:type="spellEnd"/>
      <w:r>
        <w:rPr>
          <w:rFonts w:ascii="Trebuchet MS" w:hAnsi="Trebuchet MS"/>
          <w:color w:val="000000"/>
        </w:rPr>
        <w:t xml:space="preserve"> Awareness drive, we are pleased to share details on </w:t>
      </w:r>
      <w:proofErr w:type="spellStart"/>
      <w:r>
        <w:rPr>
          <w:rFonts w:ascii="Trebuchet MS" w:hAnsi="Trebuchet MS"/>
          <w:color w:val="000000"/>
        </w:rPr>
        <w:t>Sukuk</w:t>
      </w:r>
      <w:proofErr w:type="spellEnd"/>
      <w:r>
        <w:rPr>
          <w:rFonts w:ascii="Trebuchet MS" w:hAnsi="Trebuchet MS"/>
          <w:color w:val="000000"/>
        </w:rPr>
        <w:t>.</w:t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For more information regarding </w:t>
      </w:r>
      <w:proofErr w:type="spellStart"/>
      <w:r>
        <w:rPr>
          <w:rFonts w:ascii="Trebuchet MS" w:hAnsi="Trebuchet MS"/>
          <w:color w:val="000000"/>
        </w:rPr>
        <w:t>Sukuk</w:t>
      </w:r>
      <w:proofErr w:type="spellEnd"/>
      <w:r>
        <w:rPr>
          <w:rFonts w:ascii="Trebuchet MS" w:hAnsi="Trebuchet MS"/>
          <w:color w:val="000000"/>
        </w:rPr>
        <w:t xml:space="preserve">, kindly contact Ustaz Nazrin (ext. 0320) and Ustaz </w:t>
      </w:r>
      <w:proofErr w:type="spellStart"/>
      <w:r>
        <w:rPr>
          <w:rFonts w:ascii="Trebuchet MS" w:hAnsi="Trebuchet MS"/>
          <w:color w:val="000000"/>
        </w:rPr>
        <w:t>Azmuddin</w:t>
      </w:r>
      <w:proofErr w:type="spellEnd"/>
      <w:r>
        <w:rPr>
          <w:rFonts w:ascii="Trebuchet MS" w:hAnsi="Trebuchet MS"/>
          <w:color w:val="000000"/>
        </w:rPr>
        <w:t xml:space="preserve"> (ext. 0319) or just stay tuned for the next series of </w:t>
      </w:r>
      <w:proofErr w:type="spellStart"/>
      <w:r>
        <w:rPr>
          <w:rFonts w:ascii="Trebuchet MS" w:hAnsi="Trebuchet MS"/>
          <w:color w:val="000000"/>
        </w:rPr>
        <w:t>Shariah</w:t>
      </w:r>
      <w:proofErr w:type="spellEnd"/>
      <w:r>
        <w:rPr>
          <w:rFonts w:ascii="Trebuchet MS" w:hAnsi="Trebuchet MS"/>
          <w:color w:val="000000"/>
        </w:rPr>
        <w:t xml:space="preserve"> Awareness.</w:t>
      </w:r>
    </w:p>
    <w:p w:rsidR="005D1D08" w:rsidRDefault="005D1D08" w:rsidP="005D1D08">
      <w:pPr>
        <w:autoSpaceDE w:val="0"/>
        <w:autoSpaceDN w:val="0"/>
        <w:rPr>
          <w:rFonts w:ascii="Trebuchet MS" w:hAnsi="Trebuchet MS"/>
          <w:color w:val="000000"/>
        </w:rPr>
      </w:pPr>
    </w:p>
    <w:p w:rsidR="005D1D08" w:rsidRDefault="005D1D08" w:rsidP="005D1D08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If you have missed any of our previous communications on the </w:t>
      </w:r>
      <w:proofErr w:type="spellStart"/>
      <w:r>
        <w:rPr>
          <w:rFonts w:ascii="Trebuchet MS" w:hAnsi="Trebuchet MS"/>
          <w:color w:val="000000"/>
        </w:rPr>
        <w:t>Shariah</w:t>
      </w:r>
      <w:proofErr w:type="spellEnd"/>
      <w:r>
        <w:rPr>
          <w:rFonts w:ascii="Trebuchet MS" w:hAnsi="Trebuchet MS"/>
          <w:color w:val="000000"/>
        </w:rPr>
        <w:t xml:space="preserve"> Awareness series, please go to the link provided: </w:t>
      </w:r>
      <w:hyperlink r:id="rId16" w:history="1">
        <w:r>
          <w:rPr>
            <w:rStyle w:val="Hyperlink"/>
            <w:rFonts w:ascii="Trebuchet MS" w:hAnsi="Trebuchet MS"/>
            <w:color w:val="0000FF"/>
          </w:rPr>
          <w:t xml:space="preserve">X:\Shariah\1. </w:t>
        </w:r>
        <w:proofErr w:type="spellStart"/>
        <w:r>
          <w:rPr>
            <w:rStyle w:val="Hyperlink"/>
            <w:rFonts w:ascii="Trebuchet MS" w:hAnsi="Trebuchet MS"/>
            <w:color w:val="0000FF"/>
          </w:rPr>
          <w:t>Shariah</w:t>
        </w:r>
        <w:proofErr w:type="spellEnd"/>
        <w:r>
          <w:rPr>
            <w:rStyle w:val="Hyperlink"/>
            <w:rFonts w:ascii="Trebuchet MS" w:hAnsi="Trebuchet MS"/>
            <w:color w:val="0000FF"/>
          </w:rPr>
          <w:t xml:space="preserve"> Division\8. </w:t>
        </w:r>
        <w:proofErr w:type="spellStart"/>
        <w:r>
          <w:rPr>
            <w:rStyle w:val="Hyperlink"/>
            <w:rFonts w:ascii="Trebuchet MS" w:hAnsi="Trebuchet MS"/>
            <w:color w:val="0000FF"/>
          </w:rPr>
          <w:t>Shariah</w:t>
        </w:r>
        <w:proofErr w:type="spellEnd"/>
        <w:r>
          <w:rPr>
            <w:rStyle w:val="Hyperlink"/>
            <w:rFonts w:ascii="Trebuchet MS" w:hAnsi="Trebuchet MS"/>
            <w:color w:val="0000FF"/>
          </w:rPr>
          <w:t xml:space="preserve"> Awareness Series</w:t>
        </w:r>
      </w:hyperlink>
      <w:r>
        <w:rPr>
          <w:rFonts w:ascii="Trebuchet MS" w:hAnsi="Trebuchet MS"/>
          <w:color w:val="000000"/>
        </w:rPr>
        <w:t>.</w:t>
      </w:r>
    </w:p>
    <w:p w:rsidR="005D1D08" w:rsidRDefault="005D1D08" w:rsidP="005D1D08">
      <w:pPr>
        <w:rPr>
          <w:rFonts w:ascii="Calibri" w:hAnsi="Calibri"/>
        </w:rPr>
      </w:pPr>
    </w:p>
    <w:p w:rsidR="005D1D08" w:rsidRDefault="005D1D08" w:rsidP="005D1D08">
      <w:r>
        <w:rPr>
          <w:noProof/>
        </w:rPr>
        <w:drawing>
          <wp:inline distT="0" distB="0" distL="0" distR="0">
            <wp:extent cx="6523341" cy="3668233"/>
            <wp:effectExtent l="0" t="0" r="0" b="8890"/>
            <wp:docPr id="14" name="Picture 14" descr="cid:image001.jpg@01D379B4.4F23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jpg@01D379B4.4F23643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99" cy="367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08" w:rsidRDefault="005D1D08" w:rsidP="005D1D08"/>
    <w:p w:rsidR="005D1D08" w:rsidRDefault="005D1D08" w:rsidP="005D1D0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Thank you</w:t>
      </w:r>
    </w:p>
    <w:p w:rsidR="004B72B5" w:rsidRDefault="005D1D08" w:rsidP="005D1D08">
      <w:pPr>
        <w:ind w:left="-810"/>
      </w:pPr>
      <w:r>
        <w:rPr>
          <w:rFonts w:ascii="Arial" w:hAnsi="Arial" w:cs="Arial"/>
          <w:b/>
          <w:bCs/>
          <w:color w:val="008000"/>
          <w:sz w:val="24"/>
          <w:szCs w:val="24"/>
        </w:rPr>
        <w:lastRenderedPageBreak/>
        <w:t xml:space="preserve">A message from </w:t>
      </w:r>
      <w:proofErr w:type="spellStart"/>
      <w:r>
        <w:rPr>
          <w:rFonts w:ascii="Arial" w:hAnsi="Arial" w:cs="Arial"/>
          <w:b/>
          <w:bCs/>
          <w:color w:val="008000"/>
          <w:sz w:val="24"/>
          <w:szCs w:val="24"/>
        </w:rPr>
        <w:t>Shariah</w:t>
      </w:r>
      <w:proofErr w:type="spellEnd"/>
      <w:r>
        <w:rPr>
          <w:rFonts w:ascii="Arial" w:hAnsi="Arial" w:cs="Arial"/>
          <w:b/>
          <w:bCs/>
          <w:color w:val="008000"/>
          <w:sz w:val="24"/>
          <w:szCs w:val="24"/>
        </w:rPr>
        <w:t xml:space="preserve"> Division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B72B5">
        <w:rPr>
          <w:noProof/>
        </w:rPr>
        <w:drawing>
          <wp:inline distT="0" distB="0" distL="0" distR="0" wp14:anchorId="5F1E3773" wp14:editId="2542212D">
            <wp:extent cx="6767241" cy="350875"/>
            <wp:effectExtent l="0" t="0" r="0" b="0"/>
            <wp:docPr id="8" name="Picture 8" descr="cid:image004.jpg@01D3201E.8E2D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jpg@01D3201E.8E2D56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665" cy="4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B5" w:rsidRDefault="004B72B5" w:rsidP="004B72B5">
      <w:pPr>
        <w:autoSpaceDE w:val="0"/>
        <w:autoSpaceDN w:val="0"/>
        <w:adjustRightInd w:val="0"/>
        <w:rPr>
          <w:rFonts w:ascii="Trebuchet MS" w:hAnsi="Trebuchet MS"/>
          <w:sz w:val="16"/>
          <w:szCs w:val="16"/>
        </w:rPr>
      </w:pPr>
    </w:p>
    <w:p w:rsidR="004B72B5" w:rsidRDefault="00FA2D01" w:rsidP="004B72B5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>3</w:t>
      </w:r>
      <w:r w:rsidR="004B72B5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>SPARC PROJECT STATUS</w:t>
      </w:r>
    </w:p>
    <w:p w:rsidR="004B72B5" w:rsidRDefault="00FA2D01" w:rsidP="004B72B5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>Date:</w:t>
      </w:r>
      <w:r>
        <w:rPr>
          <w:rFonts w:ascii="Trebuchet MS" w:hAnsi="Trebuchet MS"/>
        </w:rPr>
        <w:tab/>
        <w:t>28/12/2017</w:t>
      </w:r>
    </w:p>
    <w:p w:rsidR="004B72B5" w:rsidRDefault="00FA2D01" w:rsidP="004B72B5">
      <w:pPr>
        <w:autoSpaceDE w:val="0"/>
        <w:autoSpaceDN w:val="0"/>
        <w:adjustRightInd w:val="0"/>
        <w:jc w:val="right"/>
        <w:rPr>
          <w:rFonts w:ascii="Calibri" w:hAnsi="Calibri" w:cs="Times New Roman"/>
          <w:lang w:val="en-M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740979" wp14:editId="779C442A">
            <wp:simplePos x="0" y="0"/>
            <wp:positionH relativeFrom="margin">
              <wp:posOffset>-180753</wp:posOffset>
            </wp:positionH>
            <wp:positionV relativeFrom="margin">
              <wp:posOffset>2541181</wp:posOffset>
            </wp:positionV>
            <wp:extent cx="1925320" cy="1243965"/>
            <wp:effectExtent l="0" t="0" r="0" b="0"/>
            <wp:wrapSquare wrapText="bothSides"/>
            <wp:docPr id="31" name="Picture 31" descr="SPARC LOGO OPTION 1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ARC LOGO OPTION 1_V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B5">
        <w:rPr>
          <w:noProof/>
        </w:rPr>
        <w:drawing>
          <wp:inline distT="0" distB="0" distL="0" distR="0" wp14:anchorId="10B9B20C" wp14:editId="3EF02CC2">
            <wp:extent cx="1010285" cy="9569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autoSpaceDE w:val="0"/>
        <w:autoSpaceDN w:val="0"/>
        <w:adjustRightInd w:val="0"/>
        <w:rPr>
          <w:rFonts w:ascii="Trebuchet MS" w:hAnsi="Trebuchet MS" w:cs="Trebuchet MS"/>
          <w:color w:val="000000"/>
        </w:rPr>
      </w:pPr>
    </w:p>
    <w:p w:rsidR="00FA2D01" w:rsidRDefault="00FA2D01" w:rsidP="00FA2D01">
      <w:pPr>
        <w:pStyle w:val="Title"/>
        <w:rPr>
          <w:color w:val="00B050"/>
          <w:sz w:val="32"/>
          <w:szCs w:val="32"/>
        </w:rPr>
      </w:pPr>
      <w:r>
        <w:rPr>
          <w:rFonts w:ascii="Calibri" w:hAnsi="Calibri"/>
          <w:color w:val="auto"/>
        </w:rPr>
        <w:tab/>
      </w:r>
      <w:r>
        <w:rPr>
          <w:rFonts w:ascii="Calibri" w:hAnsi="Calibri" w:cs="Calibri"/>
          <w:color w:val="00B050"/>
          <w:sz w:val="32"/>
          <w:szCs w:val="32"/>
        </w:rPr>
        <w:t>SYSTEM AS A PLATFORM TO ACCELERATE ROBUST CUSTOMERS’ EXPERIENCE</w:t>
      </w:r>
    </w:p>
    <w:p w:rsidR="00FA2D01" w:rsidRDefault="00FA2D01" w:rsidP="00FA2D01">
      <w:pPr>
        <w:pStyle w:val="Body"/>
        <w:spacing w:after="0" w:line="254" w:lineRule="auto"/>
        <w:jc w:val="center"/>
        <w:rPr>
          <w:rFonts w:ascii="Calibri" w:hAnsi="Calibri" w:cs="Calibri"/>
          <w:b/>
          <w:bCs/>
          <w:i/>
          <w:iCs/>
          <w:color w:val="000000"/>
          <w:lang w:val="pt-PT"/>
        </w:rPr>
      </w:pPr>
      <w:r>
        <w:rPr>
          <w:rFonts w:ascii="Calibri" w:hAnsi="Calibri" w:cs="Calibri"/>
          <w:b/>
          <w:bCs/>
          <w:i/>
          <w:iCs/>
          <w:color w:val="000000"/>
        </w:rPr>
        <w:t>SPARC PROJECT STATUS AND ITS BENEFITS FOR THE BANK</w:t>
      </w:r>
      <w:r>
        <w:rPr>
          <w:rFonts w:ascii="Calibri" w:hAnsi="Calibri" w:cs="Calibri"/>
          <w:b/>
          <w:bCs/>
          <w:i/>
          <w:iCs/>
          <w:color w:val="000000"/>
          <w:lang w:val="pt-PT"/>
        </w:rPr>
        <w:t>.</w:t>
      </w:r>
    </w:p>
    <w:p w:rsidR="00FA2D01" w:rsidRDefault="00FA2D01" w:rsidP="00FA2D01">
      <w:pPr>
        <w:pStyle w:val="Body"/>
        <w:spacing w:after="0" w:line="254" w:lineRule="auto"/>
        <w:jc w:val="center"/>
        <w:rPr>
          <w:rFonts w:ascii="Calibri" w:hAnsi="Calibri" w:cs="Calibri"/>
          <w:b/>
          <w:bCs/>
          <w:i/>
          <w:iCs/>
          <w:color w:val="000000"/>
          <w:lang w:val="pt-PT"/>
        </w:rPr>
      </w:pPr>
    </w:p>
    <w:p w:rsidR="00FA2D01" w:rsidRDefault="00FA2D01" w:rsidP="00FA2D01">
      <w:pPr>
        <w:pStyle w:val="Body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Expected to GO-LIVE tentatively on the 15 January 2018, SPARC is on its right track to improve the Bank’s processes and to facilitate new products for the Bank. </w:t>
      </w:r>
    </w:p>
    <w:p w:rsidR="00FA2D01" w:rsidRDefault="00FA2D01" w:rsidP="00FA2D01">
      <w:pPr>
        <w:pStyle w:val="Body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SPARC previously known as ICBS, aims to improve the Bank’s core banking system to be at par with competitors by improving the service delivery turnaround time with a much more user friendly system. Ultimately The project will provide better customer service experience by automating the process and making our customers’ banking experience SIMPLER-BETTER-FASTER.</w:t>
      </w:r>
    </w:p>
    <w:p w:rsidR="00FA2D01" w:rsidRDefault="00FA2D01" w:rsidP="00FA2D01">
      <w:pPr>
        <w:pStyle w:val="Body"/>
        <w:jc w:val="both"/>
        <w:rPr>
          <w:rFonts w:ascii="Arial" w:hAnsi="Arial" w:cs="Arial"/>
          <w:color w:val="auto"/>
          <w:lang w:val="en-MY"/>
        </w:rPr>
      </w:pPr>
      <w:r>
        <w:rPr>
          <w:rFonts w:ascii="Arial" w:hAnsi="Arial" w:cs="Arial"/>
          <w:color w:val="auto"/>
        </w:rPr>
        <w:t>We have planned to conduct 18 sessions of End Users Training before ‘Go Live’ date 15 January 2018.</w:t>
      </w:r>
    </w:p>
    <w:p w:rsidR="00FA2D01" w:rsidRDefault="00FA2D01" w:rsidP="00FA2D01">
      <w:pPr>
        <w:pStyle w:val="Body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Below are some pictures of the End Users in training</w:t>
      </w:r>
      <w:r>
        <w:rPr>
          <w:rFonts w:ascii="Arial" w:hAnsi="Arial" w:cs="Arial"/>
          <w:color w:val="1F497D"/>
        </w:rPr>
        <w:t>:</w:t>
      </w:r>
    </w:p>
    <w:p w:rsidR="00FA2D01" w:rsidRDefault="00FA2D01" w:rsidP="00FA2D01">
      <w:pPr>
        <w:pStyle w:val="Body"/>
        <w:jc w:val="both"/>
        <w:rPr>
          <w:rFonts w:ascii="Calibri" w:hAnsi="Calibri" w:cs="Calibri"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-4445</wp:posOffset>
                </wp:positionV>
                <wp:extent cx="2675890" cy="501650"/>
                <wp:effectExtent l="0" t="0" r="0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2D01" w:rsidRDefault="00FA2D01" w:rsidP="00FA2D01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  <w:t>Customer Service Executives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.35pt;margin-top:-.35pt;width:210.7pt;height:3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" filled="f" stroked="f">
                <v:textbox style="mso-fit-shape-to-text:t">
                  <w:txbxContent>
                    <w:p w:rsidR="00FA2D01" w:rsidRDefault="00FA2D01" w:rsidP="00FA2D01">
                      <w:pPr>
                        <w:pStyle w:val="Body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  <w:t>Customer Service Executives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61205" cy="30943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Body"/>
        <w:jc w:val="both"/>
        <w:rPr>
          <w:rFonts w:ascii="Calibri" w:hAnsi="Calibri" w:cs="Calibri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3175</wp:posOffset>
                </wp:positionV>
                <wp:extent cx="1339850" cy="50165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2D01" w:rsidRDefault="00FA2D01" w:rsidP="00FA2D01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  <w:t>Cash Officers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.35pt;margin-top:.25pt;width:105.5pt;height:3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" filled="f" stroked="f">
                <v:textbox style="mso-fit-shape-to-text:t">
                  <w:txbxContent>
                    <w:p w:rsidR="00FA2D01" w:rsidRDefault="00FA2D01" w:rsidP="00FA2D01">
                      <w:pPr>
                        <w:pStyle w:val="Body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  <w:t>Cash Officers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61205" cy="30092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Body"/>
        <w:rPr>
          <w:rFonts w:ascii="Calibri" w:hAnsi="Calibri"/>
          <w:b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3175</wp:posOffset>
                </wp:positionV>
                <wp:extent cx="281940" cy="501650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2D01" w:rsidRDefault="00FA2D01" w:rsidP="00FA2D01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.35pt;margin-top:.25pt;width:22.2pt;height:3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" filled="f" stroked="f">
                <v:textbox style="mso-fit-shape-to-text:t">
                  <w:txbxContent>
                    <w:p w:rsidR="00FA2D01" w:rsidRDefault="00FA2D01" w:rsidP="00FA2D01">
                      <w:pPr>
                        <w:pStyle w:val="Body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107950</wp:posOffset>
                </wp:positionV>
                <wp:extent cx="1250315" cy="501650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2D01" w:rsidRDefault="00FA2D01" w:rsidP="00FA2D01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  <w:t>COAD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11.6pt;margin-top:8.5pt;width:98.45pt;height:3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" filled="f" stroked="f">
                <v:textbox style="mso-fit-shape-to-text:t">
                  <w:txbxContent>
                    <w:p w:rsidR="00FA2D01" w:rsidRDefault="00FA2D01" w:rsidP="00FA2D01">
                      <w:pPr>
                        <w:pStyle w:val="Body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  <w:t>COAD Users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61205" cy="28600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Body"/>
        <w:jc w:val="both"/>
        <w:rPr>
          <w:rFonts w:ascii="Calibri" w:hAnsi="Calibri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3175</wp:posOffset>
                </wp:positionV>
                <wp:extent cx="2576195" cy="501650"/>
                <wp:effectExtent l="0" t="0" r="0" b="44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2D01" w:rsidRDefault="00FA2D01" w:rsidP="00FA2D01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  <w:t>Customer Service 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.35pt;margin-top:.25pt;width:202.85pt;height:3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" filled="f" stroked="f">
                <v:textbox style="mso-fit-shape-to-text:t">
                  <w:txbxContent>
                    <w:p w:rsidR="00FA2D01" w:rsidRDefault="00FA2D01" w:rsidP="00FA2D01">
                      <w:pPr>
                        <w:pStyle w:val="Body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  <w:t>Customer Service Managers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61205" cy="27324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Body"/>
        <w:jc w:val="both"/>
        <w:rPr>
          <w:rFonts w:ascii="Calibri" w:hAnsi="Calibri"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2540</wp:posOffset>
                </wp:positionV>
                <wp:extent cx="2200910" cy="501650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0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2D01" w:rsidRDefault="00FA2D01" w:rsidP="00FA2D01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8"/>
                                <w:szCs w:val="72"/>
                              </w:rPr>
                              <w:t>Trade Operations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.05pt;margin-top:.2pt;width:173.3pt;height:3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" filled="f" stroked="f">
                <v:textbox style="mso-fit-shape-to-text:t">
                  <w:txbxContent>
                    <w:p w:rsidR="00FA2D01" w:rsidRDefault="00FA2D01" w:rsidP="00FA2D01">
                      <w:pPr>
                        <w:pStyle w:val="Body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8"/>
                          <w:szCs w:val="72"/>
                        </w:rPr>
                        <w:t>Trade Operations Users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61205" cy="2732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Body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We shall continue providing updates on the progress of SPARC. As a KFH Malaysia family we hope you will support this important endeavor as it marks an important milestone for the Bank’s development.</w:t>
      </w:r>
    </w:p>
    <w:p w:rsidR="00FA2D01" w:rsidRDefault="00FA2D01" w:rsidP="00FA2D01">
      <w:pPr>
        <w:pStyle w:val="Body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Thank you.</w:t>
      </w:r>
    </w:p>
    <w:p w:rsidR="00FA2D01" w:rsidRDefault="00FA2D01" w:rsidP="00FA2D01">
      <w:pPr>
        <w:pStyle w:val="Body"/>
        <w:jc w:val="both"/>
        <w:rPr>
          <w:rFonts w:ascii="Calibri" w:hAnsi="Calibri" w:cs="Times New Roman"/>
          <w:color w:val="1F497D"/>
        </w:rPr>
      </w:pPr>
    </w:p>
    <w:p w:rsidR="004B72B5" w:rsidRDefault="00FA2D01" w:rsidP="00FA2D01">
      <w:pPr>
        <w:ind w:left="-810"/>
        <w:rPr>
          <w:rFonts w:ascii="Times New Roman" w:hAnsi="Times New Roman"/>
          <w:color w:val="1F497D"/>
          <w:sz w:val="24"/>
          <w:szCs w:val="24"/>
        </w:rPr>
      </w:pPr>
      <w:r>
        <w:rPr>
          <w:rFonts w:ascii="Arial" w:hAnsi="Arial" w:cs="Arial"/>
          <w:b/>
          <w:color w:val="538135"/>
          <w:sz w:val="24"/>
          <w:szCs w:val="24"/>
        </w:rPr>
        <w:t>A message from Technology &amp; Innovation</w:t>
      </w:r>
      <w:r>
        <w:rPr>
          <w:rFonts w:ascii="Times New Roman" w:hAnsi="Times New Roman"/>
          <w:color w:val="1F497D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="004B72B5">
        <w:rPr>
          <w:noProof/>
        </w:rPr>
        <w:drawing>
          <wp:inline distT="0" distB="0" distL="0" distR="0" wp14:anchorId="1EAB0082" wp14:editId="213F3C7E">
            <wp:extent cx="6767241" cy="350875"/>
            <wp:effectExtent l="0" t="0" r="0" b="0"/>
            <wp:docPr id="11" name="Picture 11" descr="cid:image004.jpg@01D3201E.8E2D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jpg@01D3201E.8E2D56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665" cy="4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ind w:left="-810"/>
        <w:rPr>
          <w:rFonts w:ascii="Times New Roman" w:hAnsi="Times New Roman"/>
          <w:color w:val="1F497D"/>
          <w:sz w:val="24"/>
          <w:szCs w:val="24"/>
        </w:rPr>
      </w:pPr>
    </w:p>
    <w:p w:rsidR="00FA2D01" w:rsidRDefault="00FA2D01" w:rsidP="00FA2D01">
      <w:pPr>
        <w:spacing w:before="240"/>
        <w:jc w:val="both"/>
        <w:rPr>
          <w:rFonts w:ascii="Trebuchet MS" w:hAnsi="Trebuchet MS"/>
        </w:rPr>
      </w:pPr>
      <w:r>
        <w:rPr>
          <w:rFonts w:ascii="Trebuchet MS" w:hAnsi="Trebuchet MS"/>
        </w:rPr>
        <w:t>4</w:t>
      </w:r>
      <w:bookmarkStart w:id="0" w:name="_GoBack"/>
      <w:bookmarkEnd w:id="0"/>
      <w:r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>SPARC PROJECT STATUS</w:t>
      </w:r>
    </w:p>
    <w:p w:rsidR="00FA2D01" w:rsidRDefault="00FA2D01" w:rsidP="00FA2D01">
      <w:pPr>
        <w:spacing w:before="240"/>
        <w:jc w:val="both"/>
        <w:rPr>
          <w:rFonts w:ascii="Trebuchet MS" w:hAnsi="Trebuchet MS"/>
        </w:rPr>
      </w:pPr>
      <w:r>
        <w:rPr>
          <w:rFonts w:ascii="Trebuchet MS" w:hAnsi="Trebuchet MS"/>
        </w:rPr>
        <w:t>Date: 4/1/2018</w:t>
      </w:r>
    </w:p>
    <w:p w:rsidR="00FA2D01" w:rsidRDefault="00FA2D01" w:rsidP="00FA2D01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0B6F09C" wp14:editId="3539760D">
            <wp:extent cx="1010285" cy="9569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autoSpaceDE w:val="0"/>
        <w:autoSpaceDN w:val="0"/>
        <w:adjustRightInd w:val="0"/>
        <w:rPr>
          <w:rFonts w:ascii="Trebuchet MS" w:hAnsi="Trebuchet MS" w:cs="Trebuchet MS"/>
          <w:color w:val="000000"/>
        </w:rPr>
      </w:pPr>
    </w:p>
    <w:p w:rsidR="00FA2D01" w:rsidRDefault="00FA2D01" w:rsidP="00FA2D01">
      <w:pPr>
        <w:pStyle w:val="Title"/>
        <w:rPr>
          <w:color w:val="00B050"/>
          <w:sz w:val="32"/>
          <w:szCs w:val="32"/>
        </w:rPr>
      </w:pPr>
      <w:r>
        <w:rPr>
          <w:rFonts w:ascii="Calibri" w:hAnsi="Calibri"/>
          <w:color w:val="auto"/>
        </w:rPr>
        <w:lastRenderedPageBreak/>
        <w:tab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25320" cy="1243965"/>
            <wp:effectExtent l="0" t="0" r="0" b="0"/>
            <wp:wrapSquare wrapText="bothSides"/>
            <wp:docPr id="39" name="Picture 39" descr="SPARC LOGO OPTION 1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ARC LOGO OPTION 1_V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B050"/>
          <w:sz w:val="32"/>
          <w:szCs w:val="32"/>
        </w:rPr>
        <w:t>SYSTEM AS A PLATFORM TO ACCELERATE ROBUST CUSTOMERS’ EXPERIENCE</w:t>
      </w:r>
    </w:p>
    <w:p w:rsidR="00FA2D01" w:rsidRDefault="00FA2D01" w:rsidP="00FA2D01">
      <w:pPr>
        <w:pStyle w:val="Body"/>
        <w:spacing w:after="0" w:line="254" w:lineRule="auto"/>
        <w:rPr>
          <w:rFonts w:ascii="Calibri" w:hAnsi="Calibri" w:cs="Calibri"/>
          <w:b/>
          <w:bCs/>
          <w:i/>
          <w:iCs/>
          <w:color w:val="auto"/>
          <w:lang w:val="pt-PT"/>
        </w:rPr>
      </w:pPr>
      <w:r>
        <w:rPr>
          <w:rFonts w:ascii="Calibri" w:hAnsi="Calibri" w:cs="Calibri"/>
          <w:b/>
          <w:bCs/>
          <w:i/>
          <w:iCs/>
          <w:color w:val="auto"/>
        </w:rPr>
        <w:t>SPARC PROJECT STATUS AND ITS BENEFITS FOR THE BANK</w:t>
      </w:r>
      <w:r>
        <w:rPr>
          <w:rFonts w:ascii="Calibri" w:hAnsi="Calibri" w:cs="Calibri"/>
          <w:b/>
          <w:bCs/>
          <w:i/>
          <w:iCs/>
          <w:color w:val="auto"/>
          <w:lang w:val="pt-PT"/>
        </w:rPr>
        <w:t xml:space="preserve"> – Front Office Processes.</w:t>
      </w:r>
    </w:p>
    <w:p w:rsidR="00FA2D01" w:rsidRDefault="00FA2D01" w:rsidP="00FA2D01">
      <w:pPr>
        <w:pStyle w:val="Body"/>
        <w:spacing w:after="0" w:line="254" w:lineRule="auto"/>
        <w:jc w:val="center"/>
        <w:rPr>
          <w:rFonts w:ascii="Calibri" w:hAnsi="Calibri" w:cs="Times New Roman"/>
          <w:b/>
          <w:bCs/>
          <w:i/>
          <w:iCs/>
          <w:color w:val="1F497D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612B6" wp14:editId="76F89652">
                <wp:simplePos x="0" y="0"/>
                <wp:positionH relativeFrom="column">
                  <wp:posOffset>2294420</wp:posOffset>
                </wp:positionH>
                <wp:positionV relativeFrom="paragraph">
                  <wp:posOffset>173924</wp:posOffset>
                </wp:positionV>
                <wp:extent cx="1675130" cy="1553210"/>
                <wp:effectExtent l="24130" t="19685" r="24765" b="27305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155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45D00"/>
                            </a:gs>
                            <a:gs pos="67999">
                              <a:srgbClr val="FFA34A"/>
                            </a:gs>
                            <a:gs pos="100000">
                              <a:srgbClr val="C05E00"/>
                            </a:gs>
                          </a:gsLst>
                          <a:path path="shape">
                            <a:fillToRect l="50000" t="130000" r="50000" b="-30000"/>
                          </a:path>
                        </a:gra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2D01" w:rsidRDefault="00FA2D01" w:rsidP="00FA2D01">
                            <w:pPr>
                              <w:jc w:val="center"/>
                              <w:rPr>
                                <w:b/>
                                <w:sz w:val="200"/>
                              </w:rPr>
                            </w:pPr>
                            <w:r>
                              <w:rPr>
                                <w:b/>
                                <w:sz w:val="16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0800" tIns="50800" rIns="50800" bIns="5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B612B6" id="Rounded Rectangle 38" o:spid="_x0000_s1032" style="position:absolute;left:0;text-align:left;margin-left:180.65pt;margin-top:13.7pt;width:131.9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" fillcolor="#c45d00" strokecolor="#ffc000" strokeweight="3pt">
                <v:fill color2="#c05e00" rotate="t" focusposition=".5,85197f" focussize="" colors="0 #c45d00;44564f #ffa34a;1 #c05e00" focus="100%" type="gradientRadial"/>
                <v:textbox inset="4pt,4pt,4pt,4pt">
                  <w:txbxContent>
                    <w:p w:rsidR="00FA2D01" w:rsidRDefault="00FA2D01" w:rsidP="00FA2D01">
                      <w:pPr>
                        <w:jc w:val="center"/>
                        <w:rPr>
                          <w:b/>
                          <w:sz w:val="200"/>
                        </w:rPr>
                      </w:pPr>
                      <w:r>
                        <w:rPr>
                          <w:b/>
                          <w:sz w:val="160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2D01" w:rsidRDefault="00FA2D01" w:rsidP="00FA2D01">
      <w:pPr>
        <w:pStyle w:val="Body"/>
        <w:spacing w:after="0" w:line="254" w:lineRule="auto"/>
        <w:rPr>
          <w:rFonts w:ascii="Calibri" w:hAnsi="Calibri" w:cs="Times New Roman"/>
          <w:b/>
          <w:bCs/>
          <w:i/>
          <w:iCs/>
          <w:color w:val="1F497D"/>
          <w:lang w:val="pt-PT"/>
        </w:rPr>
      </w:pPr>
    </w:p>
    <w:p w:rsidR="00FA2D01" w:rsidRDefault="00FA2D01" w:rsidP="00FA2D01">
      <w:pPr>
        <w:pStyle w:val="Body"/>
        <w:spacing w:after="0" w:line="254" w:lineRule="auto"/>
        <w:jc w:val="center"/>
        <w:rPr>
          <w:rFonts w:ascii="Calibri" w:hAnsi="Calibri" w:cs="Times New Roman"/>
          <w:b/>
          <w:bCs/>
          <w:i/>
          <w:iCs/>
          <w:color w:val="1F497D"/>
          <w:lang w:val="pt-PT"/>
        </w:rPr>
      </w:pPr>
    </w:p>
    <w:p w:rsidR="00FA2D01" w:rsidRDefault="00FA2D01" w:rsidP="00FA2D01">
      <w:pPr>
        <w:pStyle w:val="Body"/>
        <w:spacing w:after="0" w:line="254" w:lineRule="auto"/>
        <w:jc w:val="center"/>
        <w:rPr>
          <w:rFonts w:ascii="Calibri" w:hAnsi="Calibri" w:cs="Times New Roman"/>
          <w:b/>
          <w:bCs/>
          <w:i/>
          <w:iCs/>
          <w:color w:val="1F497D"/>
          <w:lang w:val="pt-PT"/>
        </w:rPr>
      </w:pPr>
    </w:p>
    <w:p w:rsidR="00FA2D01" w:rsidRDefault="00FA2D01" w:rsidP="00FA2D01">
      <w:pPr>
        <w:pStyle w:val="Body"/>
        <w:spacing w:after="0" w:line="254" w:lineRule="auto"/>
        <w:jc w:val="center"/>
        <w:rPr>
          <w:rFonts w:ascii="Calibri" w:hAnsi="Calibri" w:cs="Calibri"/>
          <w:b/>
          <w:bCs/>
          <w:i/>
          <w:iCs/>
          <w:color w:val="000000"/>
          <w:lang w:val="pt-PT"/>
        </w:rPr>
      </w:pPr>
    </w:p>
    <w:p w:rsidR="00FA2D01" w:rsidRDefault="00FA2D01" w:rsidP="00FA2D01">
      <w:pPr>
        <w:pStyle w:val="Body"/>
        <w:jc w:val="both"/>
        <w:rPr>
          <w:rFonts w:ascii="Calibri" w:hAnsi="Calibri" w:cs="Times New Roman"/>
          <w:color w:val="1F497D"/>
        </w:rPr>
      </w:pPr>
    </w:p>
    <w:p w:rsidR="00FA2D01" w:rsidRDefault="00FA2D01" w:rsidP="00FA2D01">
      <w:pPr>
        <w:pStyle w:val="Body"/>
        <w:jc w:val="both"/>
        <w:rPr>
          <w:rFonts w:ascii="Trebuchet MS" w:hAnsi="Trebuchet MS" w:cs="Times New Roman"/>
          <w:color w:val="1F497D"/>
          <w:sz w:val="24"/>
          <w:szCs w:val="24"/>
        </w:rPr>
      </w:pPr>
    </w:p>
    <w:p w:rsidR="00FA2D01" w:rsidRDefault="00FA2D01" w:rsidP="00FA2D01">
      <w:pPr>
        <w:pStyle w:val="Body"/>
        <w:jc w:val="both"/>
        <w:rPr>
          <w:rFonts w:ascii="Trebuchet MS" w:hAnsi="Trebuchet MS" w:cs="Times New Roman"/>
          <w:color w:val="1F497D"/>
          <w:sz w:val="24"/>
          <w:szCs w:val="24"/>
        </w:rPr>
      </w:pPr>
    </w:p>
    <w:p w:rsidR="00FA2D01" w:rsidRDefault="00FA2D01" w:rsidP="00FA2D01">
      <w:pPr>
        <w:pStyle w:val="Body"/>
        <w:tabs>
          <w:tab w:val="left" w:pos="3402"/>
        </w:tabs>
        <w:jc w:val="center"/>
        <w:rPr>
          <w:rFonts w:ascii="Trebuchet MS" w:hAnsi="Trebuchet MS" w:cs="Arial"/>
          <w:b/>
          <w:color w:val="auto"/>
          <w:sz w:val="48"/>
          <w:szCs w:val="48"/>
        </w:rPr>
      </w:pPr>
      <w:r>
        <w:rPr>
          <w:rFonts w:ascii="Trebuchet MS" w:hAnsi="Trebuchet MS" w:cs="Arial"/>
          <w:b/>
          <w:color w:val="auto"/>
          <w:sz w:val="48"/>
          <w:szCs w:val="48"/>
        </w:rPr>
        <w:t>More days to Go Live.</w:t>
      </w:r>
    </w:p>
    <w:p w:rsidR="00FA2D01" w:rsidRDefault="00FA2D01" w:rsidP="00FA2D01">
      <w:pPr>
        <w:pStyle w:val="Body"/>
        <w:tabs>
          <w:tab w:val="left" w:pos="3402"/>
        </w:tabs>
        <w:jc w:val="center"/>
        <w:rPr>
          <w:rFonts w:ascii="Calibri" w:hAnsi="Calibri" w:cs="Times New Roman"/>
          <w:b/>
          <w:color w:val="auto"/>
        </w:rPr>
      </w:pPr>
    </w:p>
    <w:p w:rsidR="00FA2D01" w:rsidRDefault="00FA2D01" w:rsidP="00FA2D01">
      <w:pPr>
        <w:pStyle w:val="Body"/>
        <w:tabs>
          <w:tab w:val="left" w:pos="3402"/>
        </w:tabs>
        <w:jc w:val="center"/>
        <w:rPr>
          <w:rFonts w:ascii="Trebuchet MS" w:hAnsi="Trebuchet MS" w:cs="Arial"/>
          <w:b/>
          <w:color w:val="auto"/>
          <w:sz w:val="48"/>
          <w:szCs w:val="48"/>
        </w:rPr>
      </w:pPr>
      <w:r>
        <w:rPr>
          <w:rFonts w:ascii="Trebuchet MS" w:hAnsi="Trebuchet MS" w:cs="Arial"/>
          <w:b/>
          <w:color w:val="auto"/>
          <w:sz w:val="48"/>
          <w:szCs w:val="48"/>
        </w:rPr>
        <w:t>SPARC EXPECTED GO-LIVE:</w:t>
      </w:r>
    </w:p>
    <w:p w:rsidR="00FA2D01" w:rsidRDefault="00FA2D01" w:rsidP="00FA2D01">
      <w:pPr>
        <w:pStyle w:val="Body"/>
        <w:tabs>
          <w:tab w:val="left" w:pos="3402"/>
        </w:tabs>
        <w:jc w:val="center"/>
        <w:rPr>
          <w:rFonts w:ascii="Trebuchet MS" w:hAnsi="Trebuchet MS" w:cs="Arial"/>
          <w:b/>
          <w:color w:val="auto"/>
          <w:sz w:val="48"/>
          <w:szCs w:val="48"/>
        </w:rPr>
      </w:pPr>
      <w:r>
        <w:rPr>
          <w:rFonts w:ascii="Trebuchet MS" w:hAnsi="Trebuchet MS" w:cs="Arial"/>
          <w:b/>
          <w:color w:val="auto"/>
          <w:sz w:val="48"/>
          <w:szCs w:val="48"/>
        </w:rPr>
        <w:t>15 JANUARY 2018</w:t>
      </w:r>
    </w:p>
    <w:p w:rsidR="00FA2D01" w:rsidRDefault="00FA2D01" w:rsidP="00FA2D01">
      <w:pPr>
        <w:pStyle w:val="Body"/>
        <w:jc w:val="both"/>
        <w:rPr>
          <w:rFonts w:ascii="Trebuchet MS" w:hAnsi="Trebuchet MS" w:cs="Arial"/>
          <w:color w:val="auto"/>
          <w:sz w:val="24"/>
          <w:szCs w:val="24"/>
        </w:rPr>
      </w:pPr>
      <w:r>
        <w:rPr>
          <w:rFonts w:ascii="Trebuchet MS" w:hAnsi="Trebuchet MS" w:cs="Arial"/>
          <w:color w:val="auto"/>
          <w:sz w:val="24"/>
          <w:szCs w:val="24"/>
        </w:rPr>
        <w:t xml:space="preserve">Key front office process improvements: </w:t>
      </w:r>
    </w:p>
    <w:p w:rsidR="00FA2D01" w:rsidRDefault="00FA2D01" w:rsidP="00FA2D01">
      <w:pPr>
        <w:pStyle w:val="Body"/>
        <w:numPr>
          <w:ilvl w:val="0"/>
          <w:numId w:val="5"/>
        </w:numPr>
        <w:ind w:left="284"/>
        <w:jc w:val="both"/>
        <w:rPr>
          <w:rFonts w:ascii="Trebuchet MS" w:hAnsi="Trebuchet MS" w:cs="Arial"/>
          <w:b/>
          <w:color w:val="auto"/>
          <w:sz w:val="24"/>
          <w:szCs w:val="24"/>
        </w:rPr>
      </w:pPr>
      <w:r>
        <w:rPr>
          <w:rFonts w:ascii="Trebuchet MS" w:hAnsi="Trebuchet MS" w:cs="Arial"/>
          <w:b/>
          <w:color w:val="auto"/>
          <w:sz w:val="24"/>
          <w:szCs w:val="24"/>
        </w:rPr>
        <w:t>Creation of New RIM and Opening of CASA Account:</w:t>
      </w:r>
    </w:p>
    <w:p w:rsidR="00FA2D01" w:rsidRDefault="00FA2D01" w:rsidP="00FA2D01">
      <w:pPr>
        <w:pStyle w:val="Body"/>
        <w:tabs>
          <w:tab w:val="left" w:pos="3402"/>
        </w:tabs>
        <w:jc w:val="center"/>
        <w:rPr>
          <w:rFonts w:ascii="Trebuchet MS" w:hAnsi="Trebuchet MS" w:cs="Arial"/>
          <w:b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92190" cy="308737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NormalWeb"/>
        <w:numPr>
          <w:ilvl w:val="0"/>
          <w:numId w:val="5"/>
        </w:numPr>
        <w:spacing w:before="0" w:beforeAutospacing="0" w:after="0" w:afterAutospacing="0"/>
        <w:ind w:left="284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color w:val="000000"/>
          <w:kern w:val="24"/>
          <w:lang w:val="en-US"/>
        </w:rPr>
        <w:t xml:space="preserve">Opening Holder Account for International Commodity </w:t>
      </w:r>
      <w:proofErr w:type="spellStart"/>
      <w:r>
        <w:rPr>
          <w:rFonts w:ascii="Trebuchet MS" w:hAnsi="Trebuchet MS" w:cs="Arial"/>
          <w:b/>
          <w:color w:val="000000"/>
          <w:kern w:val="24"/>
          <w:lang w:val="en-US"/>
        </w:rPr>
        <w:t>Murabahah</w:t>
      </w:r>
      <w:proofErr w:type="spellEnd"/>
      <w:r>
        <w:rPr>
          <w:rFonts w:ascii="Trebuchet MS" w:hAnsi="Trebuchet MS" w:cs="Arial"/>
          <w:b/>
          <w:color w:val="000000"/>
          <w:kern w:val="24"/>
          <w:lang w:val="en-US"/>
        </w:rPr>
        <w:t xml:space="preserve"> (ICM):</w:t>
      </w:r>
    </w:p>
    <w:p w:rsidR="00FA2D01" w:rsidRDefault="00FA2D01" w:rsidP="00FA2D01">
      <w:pPr>
        <w:pStyle w:val="NormalWeb"/>
        <w:spacing w:before="0" w:beforeAutospacing="0" w:after="0" w:afterAutospacing="0"/>
        <w:rPr>
          <w:rFonts w:ascii="Trebuchet MS" w:hAnsi="Trebuchet MS" w:cs="Arial"/>
          <w:b/>
          <w:color w:val="000000"/>
          <w:kern w:val="24"/>
          <w:lang w:val="en-US"/>
        </w:rPr>
      </w:pPr>
    </w:p>
    <w:p w:rsidR="00FA2D01" w:rsidRDefault="00FA2D01" w:rsidP="00FA2D01">
      <w:pPr>
        <w:pStyle w:val="NormalWeb"/>
        <w:spacing w:before="0" w:beforeAutospacing="0" w:after="0" w:afterAutospacing="0"/>
        <w:rPr>
          <w:rFonts w:ascii="Trebuchet MS" w:hAnsi="Trebuchet MS" w:cs="Arial"/>
          <w:b/>
          <w:color w:val="000000"/>
          <w:kern w:val="24"/>
          <w:lang w:val="en-US"/>
        </w:rPr>
      </w:pPr>
    </w:p>
    <w:p w:rsidR="00FA2D01" w:rsidRDefault="00FA2D01" w:rsidP="00FA2D01">
      <w:pPr>
        <w:pStyle w:val="NormalWeb"/>
        <w:spacing w:before="0" w:beforeAutospacing="0" w:after="0" w:afterAutospacing="0"/>
        <w:jc w:val="center"/>
        <w:rPr>
          <w:rFonts w:ascii="Trebuchet MS" w:hAnsi="Trebuchet MS" w:cs="Arial"/>
          <w:b/>
          <w:color w:val="000000"/>
          <w:kern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6092190" cy="2410460"/>
            <wp:effectExtent l="0" t="0" r="381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NormalWeb"/>
        <w:spacing w:before="0" w:beforeAutospacing="0" w:after="0" w:afterAutospacing="0"/>
        <w:rPr>
          <w:rFonts w:ascii="Trebuchet MS" w:hAnsi="Trebuchet MS" w:cs="Arial"/>
          <w:b/>
          <w:color w:val="000000"/>
          <w:kern w:val="24"/>
          <w:lang w:val="en-US"/>
        </w:rPr>
      </w:pPr>
    </w:p>
    <w:p w:rsidR="00FA2D01" w:rsidRDefault="00FA2D01" w:rsidP="00FA2D01">
      <w:pPr>
        <w:pStyle w:val="NormalWeb"/>
        <w:spacing w:before="0" w:beforeAutospacing="0" w:after="0" w:afterAutospacing="0"/>
        <w:rPr>
          <w:rFonts w:ascii="Trebuchet MS" w:hAnsi="Trebuchet MS" w:cs="Arial"/>
          <w:b/>
          <w:color w:val="000000"/>
          <w:kern w:val="24"/>
          <w:lang w:val="en-US"/>
        </w:rPr>
      </w:pPr>
    </w:p>
    <w:p w:rsidR="00FA2D01" w:rsidRDefault="00FA2D01" w:rsidP="00FA2D01">
      <w:pPr>
        <w:pStyle w:val="NormalWeb"/>
        <w:spacing w:before="0" w:beforeAutospacing="0" w:after="0" w:afterAutospacing="0"/>
        <w:rPr>
          <w:rFonts w:ascii="Trebuchet MS" w:hAnsi="Trebuchet MS" w:cs="Arial"/>
          <w:b/>
          <w:color w:val="000000"/>
          <w:kern w:val="24"/>
          <w:lang w:val="en-US"/>
        </w:rPr>
      </w:pPr>
    </w:p>
    <w:p w:rsidR="00FA2D01" w:rsidRDefault="00FA2D01" w:rsidP="00FA2D01">
      <w:pPr>
        <w:pStyle w:val="NormalWeb"/>
        <w:numPr>
          <w:ilvl w:val="0"/>
          <w:numId w:val="5"/>
        </w:numPr>
        <w:spacing w:before="0" w:beforeAutospacing="0" w:after="0" w:afterAutospacing="0"/>
        <w:ind w:left="426"/>
        <w:rPr>
          <w:rFonts w:ascii="Trebuchet MS" w:hAnsi="Trebuchet MS" w:cs="Arial"/>
          <w:b/>
          <w:color w:val="000000"/>
          <w:kern w:val="24"/>
          <w:lang w:val="en-US"/>
        </w:rPr>
      </w:pPr>
      <w:r>
        <w:rPr>
          <w:rFonts w:ascii="Trebuchet MS" w:hAnsi="Trebuchet MS" w:cs="Arial"/>
          <w:b/>
          <w:color w:val="000000"/>
          <w:kern w:val="24"/>
          <w:lang w:val="en-US"/>
        </w:rPr>
        <w:t>System Integration with Signature Database (SDS):</w:t>
      </w:r>
    </w:p>
    <w:p w:rsidR="00FA2D01" w:rsidRDefault="00FA2D01" w:rsidP="00FA2D01">
      <w:pPr>
        <w:pStyle w:val="NormalWeb"/>
        <w:spacing w:before="0" w:beforeAutospacing="0" w:after="0" w:afterAutospacing="0"/>
        <w:rPr>
          <w:rFonts w:ascii="Trebuchet MS" w:hAnsi="Trebuchet MS" w:cs="Arial"/>
          <w:b/>
          <w:color w:val="000000"/>
          <w:kern w:val="24"/>
          <w:lang w:val="en-US"/>
        </w:rPr>
      </w:pPr>
    </w:p>
    <w:p w:rsidR="00FA2D01" w:rsidRDefault="00FA2D01" w:rsidP="00FA2D01">
      <w:pPr>
        <w:pStyle w:val="NormalWeb"/>
        <w:spacing w:before="0" w:beforeAutospacing="0" w:after="0" w:afterAutospacing="0"/>
        <w:jc w:val="center"/>
        <w:rPr>
          <w:rFonts w:ascii="Trebuchet MS" w:hAnsi="Trebuchet MS" w:cs="Arial"/>
          <w:b/>
          <w:color w:val="000000"/>
          <w:kern w:val="24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092190" cy="1424940"/>
            <wp:effectExtent l="0" t="0" r="381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pStyle w:val="NormalWeb"/>
        <w:spacing w:before="0" w:beforeAutospacing="0" w:after="0" w:afterAutospacing="0"/>
        <w:rPr>
          <w:rFonts w:ascii="Trebuchet MS" w:hAnsi="Trebuchet MS" w:cs="Arial"/>
          <w:b/>
          <w:color w:val="000000"/>
          <w:kern w:val="24"/>
          <w:lang w:val="en-US"/>
        </w:rPr>
      </w:pPr>
    </w:p>
    <w:p w:rsidR="00FA2D01" w:rsidRDefault="00FA2D01" w:rsidP="00FA2D01">
      <w:pPr>
        <w:pStyle w:val="NormalWeb"/>
        <w:spacing w:before="0" w:beforeAutospacing="0" w:after="0" w:afterAutospacing="0"/>
        <w:jc w:val="center"/>
        <w:rPr>
          <w:rFonts w:ascii="Trebuchet MS" w:hAnsi="Trebuchet MS" w:cs="Arial"/>
        </w:rPr>
      </w:pPr>
    </w:p>
    <w:p w:rsidR="00FA2D01" w:rsidRDefault="00FA2D01" w:rsidP="00FA2D01">
      <w:pPr>
        <w:pStyle w:val="NormalWeb"/>
        <w:spacing w:before="0" w:beforeAutospacing="0" w:after="0" w:afterAutospacing="0"/>
        <w:jc w:val="center"/>
        <w:rPr>
          <w:rFonts w:ascii="Trebuchet MS" w:hAnsi="Trebuchet MS" w:cs="Arial"/>
        </w:rPr>
      </w:pPr>
      <w:r>
        <w:rPr>
          <w:rFonts w:ascii="Trebuchet MS" w:hAnsi="Trebuchet MS" w:cs="Arial"/>
        </w:rPr>
        <w:t>Stay tuned for more exciting news on SPARC.</w:t>
      </w:r>
    </w:p>
    <w:p w:rsidR="00FA2D01" w:rsidRDefault="00FA2D01" w:rsidP="00FA2D01">
      <w:pPr>
        <w:pStyle w:val="NormalWeb"/>
        <w:spacing w:before="0" w:beforeAutospacing="0" w:after="0" w:afterAutospacing="0"/>
        <w:jc w:val="center"/>
        <w:rPr>
          <w:rFonts w:ascii="Trebuchet MS" w:hAnsi="Trebuchet MS" w:cs="Arial"/>
          <w:b/>
        </w:rPr>
      </w:pPr>
    </w:p>
    <w:p w:rsidR="00FA2D01" w:rsidRDefault="00FA2D01" w:rsidP="00FA2D01">
      <w:pPr>
        <w:pStyle w:val="NormalWeb"/>
        <w:spacing w:before="0" w:beforeAutospacing="0" w:after="0" w:afterAutospacing="0"/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SIMPLER – BETTER - FASTER</w:t>
      </w:r>
    </w:p>
    <w:p w:rsidR="00FA2D01" w:rsidRDefault="00FA2D01" w:rsidP="00FA2D01">
      <w:pPr>
        <w:pStyle w:val="Body"/>
        <w:jc w:val="both"/>
        <w:rPr>
          <w:rFonts w:ascii="Trebuchet MS" w:hAnsi="Trebuchet MS" w:cs="Arial"/>
          <w:color w:val="auto"/>
          <w:sz w:val="24"/>
          <w:szCs w:val="24"/>
        </w:rPr>
      </w:pPr>
    </w:p>
    <w:p w:rsidR="00FA2D01" w:rsidRDefault="00FA2D01" w:rsidP="00FA2D01">
      <w:pPr>
        <w:ind w:left="-810"/>
      </w:pPr>
      <w:r>
        <w:rPr>
          <w:rFonts w:ascii="Arial" w:hAnsi="Arial" w:cs="Arial"/>
          <w:b/>
          <w:color w:val="538135"/>
          <w:sz w:val="24"/>
          <w:szCs w:val="24"/>
        </w:rPr>
        <w:t>A message from Technology &amp; Innovation</w:t>
      </w:r>
      <w:r>
        <w:rPr>
          <w:rFonts w:ascii="Times New Roman" w:hAnsi="Times New Roman"/>
          <w:color w:val="1F497D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13AA5147" wp14:editId="07FCD7AE">
            <wp:extent cx="6767241" cy="350875"/>
            <wp:effectExtent l="0" t="0" r="0" b="0"/>
            <wp:docPr id="34" name="Picture 34" descr="cid:image004.jpg@01D3201E.8E2D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jpg@01D3201E.8E2D56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665" cy="4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1" w:rsidRDefault="00FA2D01" w:rsidP="00FA2D01">
      <w:pPr>
        <w:ind w:left="-810"/>
      </w:pPr>
    </w:p>
    <w:sectPr w:rsidR="00FA2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6EE5"/>
    <w:multiLevelType w:val="hybridMultilevel"/>
    <w:tmpl w:val="1CA2B6D2"/>
    <w:lvl w:ilvl="0" w:tplc="4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15E510C"/>
    <w:multiLevelType w:val="hybridMultilevel"/>
    <w:tmpl w:val="08B0C50C"/>
    <w:lvl w:ilvl="0" w:tplc="13AC10A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804A1"/>
    <w:multiLevelType w:val="hybridMultilevel"/>
    <w:tmpl w:val="08B0C50C"/>
    <w:lvl w:ilvl="0" w:tplc="13AC10A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F08B1"/>
    <w:multiLevelType w:val="hybridMultilevel"/>
    <w:tmpl w:val="3C74A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35F"/>
    <w:rsid w:val="000036FD"/>
    <w:rsid w:val="0002428F"/>
    <w:rsid w:val="00036558"/>
    <w:rsid w:val="0005103E"/>
    <w:rsid w:val="00063B75"/>
    <w:rsid w:val="0008786D"/>
    <w:rsid w:val="00090478"/>
    <w:rsid w:val="000A7186"/>
    <w:rsid w:val="000D2748"/>
    <w:rsid w:val="000D36CC"/>
    <w:rsid w:val="00112CB4"/>
    <w:rsid w:val="00141853"/>
    <w:rsid w:val="00171282"/>
    <w:rsid w:val="001754BA"/>
    <w:rsid w:val="0019452B"/>
    <w:rsid w:val="001C18FE"/>
    <w:rsid w:val="001C4CEB"/>
    <w:rsid w:val="001D5514"/>
    <w:rsid w:val="001F318C"/>
    <w:rsid w:val="00203BE4"/>
    <w:rsid w:val="0020664F"/>
    <w:rsid w:val="002138DF"/>
    <w:rsid w:val="00246B5B"/>
    <w:rsid w:val="00266953"/>
    <w:rsid w:val="00273127"/>
    <w:rsid w:val="002741D4"/>
    <w:rsid w:val="00276824"/>
    <w:rsid w:val="00297CC8"/>
    <w:rsid w:val="002B1F3F"/>
    <w:rsid w:val="002B3458"/>
    <w:rsid w:val="002C4501"/>
    <w:rsid w:val="002D2D30"/>
    <w:rsid w:val="002D5C83"/>
    <w:rsid w:val="002E09B3"/>
    <w:rsid w:val="002E5A52"/>
    <w:rsid w:val="002F0421"/>
    <w:rsid w:val="003026B6"/>
    <w:rsid w:val="00322890"/>
    <w:rsid w:val="00326B3C"/>
    <w:rsid w:val="003329D5"/>
    <w:rsid w:val="00342F73"/>
    <w:rsid w:val="00351797"/>
    <w:rsid w:val="0036666E"/>
    <w:rsid w:val="003668BE"/>
    <w:rsid w:val="003714D0"/>
    <w:rsid w:val="0037266C"/>
    <w:rsid w:val="003761DC"/>
    <w:rsid w:val="003828B3"/>
    <w:rsid w:val="003951EC"/>
    <w:rsid w:val="003A640E"/>
    <w:rsid w:val="003A65E0"/>
    <w:rsid w:val="003A7833"/>
    <w:rsid w:val="003B51BB"/>
    <w:rsid w:val="003D1C8E"/>
    <w:rsid w:val="003F4B44"/>
    <w:rsid w:val="003F7126"/>
    <w:rsid w:val="0040568B"/>
    <w:rsid w:val="00427618"/>
    <w:rsid w:val="00434ED3"/>
    <w:rsid w:val="00470E5D"/>
    <w:rsid w:val="00471696"/>
    <w:rsid w:val="00472D7B"/>
    <w:rsid w:val="00481C8B"/>
    <w:rsid w:val="00482A45"/>
    <w:rsid w:val="00496A65"/>
    <w:rsid w:val="004975B9"/>
    <w:rsid w:val="004B72B5"/>
    <w:rsid w:val="004C4CAB"/>
    <w:rsid w:val="004C59F8"/>
    <w:rsid w:val="004D0FE5"/>
    <w:rsid w:val="004F229D"/>
    <w:rsid w:val="004F238C"/>
    <w:rsid w:val="004F49F7"/>
    <w:rsid w:val="004F599A"/>
    <w:rsid w:val="004F7E8B"/>
    <w:rsid w:val="00502857"/>
    <w:rsid w:val="00504B51"/>
    <w:rsid w:val="00510F6A"/>
    <w:rsid w:val="005113CC"/>
    <w:rsid w:val="0052031E"/>
    <w:rsid w:val="005372CE"/>
    <w:rsid w:val="0054771A"/>
    <w:rsid w:val="005518E7"/>
    <w:rsid w:val="00580789"/>
    <w:rsid w:val="00587003"/>
    <w:rsid w:val="005975B4"/>
    <w:rsid w:val="0059774E"/>
    <w:rsid w:val="005A1975"/>
    <w:rsid w:val="005A2D29"/>
    <w:rsid w:val="005A7D7B"/>
    <w:rsid w:val="005B54B1"/>
    <w:rsid w:val="005C154F"/>
    <w:rsid w:val="005D1D08"/>
    <w:rsid w:val="006029AF"/>
    <w:rsid w:val="00605B02"/>
    <w:rsid w:val="00634A70"/>
    <w:rsid w:val="00651775"/>
    <w:rsid w:val="00654A0D"/>
    <w:rsid w:val="00662114"/>
    <w:rsid w:val="0067430E"/>
    <w:rsid w:val="0067492B"/>
    <w:rsid w:val="006753B5"/>
    <w:rsid w:val="00686828"/>
    <w:rsid w:val="0068794D"/>
    <w:rsid w:val="00687B11"/>
    <w:rsid w:val="00692660"/>
    <w:rsid w:val="00694917"/>
    <w:rsid w:val="00694F9D"/>
    <w:rsid w:val="006B2269"/>
    <w:rsid w:val="006C0E88"/>
    <w:rsid w:val="006E16C6"/>
    <w:rsid w:val="006E2A83"/>
    <w:rsid w:val="00705BDF"/>
    <w:rsid w:val="007163A5"/>
    <w:rsid w:val="007233F4"/>
    <w:rsid w:val="007442E9"/>
    <w:rsid w:val="00794057"/>
    <w:rsid w:val="00794E60"/>
    <w:rsid w:val="007A2171"/>
    <w:rsid w:val="007A21D5"/>
    <w:rsid w:val="007A3DE9"/>
    <w:rsid w:val="007B517B"/>
    <w:rsid w:val="007C3A78"/>
    <w:rsid w:val="007C641E"/>
    <w:rsid w:val="007D1A27"/>
    <w:rsid w:val="007D5B63"/>
    <w:rsid w:val="007D798A"/>
    <w:rsid w:val="00800359"/>
    <w:rsid w:val="00810403"/>
    <w:rsid w:val="008467EE"/>
    <w:rsid w:val="0085131E"/>
    <w:rsid w:val="00853F36"/>
    <w:rsid w:val="00855539"/>
    <w:rsid w:val="00857CFD"/>
    <w:rsid w:val="008901B7"/>
    <w:rsid w:val="008A3E42"/>
    <w:rsid w:val="008C69F7"/>
    <w:rsid w:val="008D3544"/>
    <w:rsid w:val="008D3BE7"/>
    <w:rsid w:val="008E2838"/>
    <w:rsid w:val="008F34E7"/>
    <w:rsid w:val="00912F4A"/>
    <w:rsid w:val="00931310"/>
    <w:rsid w:val="00932BCB"/>
    <w:rsid w:val="0094266D"/>
    <w:rsid w:val="009426AC"/>
    <w:rsid w:val="009466A1"/>
    <w:rsid w:val="009731F0"/>
    <w:rsid w:val="00974AC6"/>
    <w:rsid w:val="00991A0F"/>
    <w:rsid w:val="00995133"/>
    <w:rsid w:val="00997E83"/>
    <w:rsid w:val="009A7A80"/>
    <w:rsid w:val="009B2AF9"/>
    <w:rsid w:val="009C7ED0"/>
    <w:rsid w:val="00A00657"/>
    <w:rsid w:val="00A0273B"/>
    <w:rsid w:val="00A1091D"/>
    <w:rsid w:val="00A14FFE"/>
    <w:rsid w:val="00A15E96"/>
    <w:rsid w:val="00A15EC0"/>
    <w:rsid w:val="00A1771C"/>
    <w:rsid w:val="00A3672D"/>
    <w:rsid w:val="00A62FF0"/>
    <w:rsid w:val="00A64027"/>
    <w:rsid w:val="00A7282D"/>
    <w:rsid w:val="00A752D6"/>
    <w:rsid w:val="00A81416"/>
    <w:rsid w:val="00A85AC5"/>
    <w:rsid w:val="00AA5B74"/>
    <w:rsid w:val="00AB0F72"/>
    <w:rsid w:val="00AB1180"/>
    <w:rsid w:val="00AB455B"/>
    <w:rsid w:val="00AB78D1"/>
    <w:rsid w:val="00AC441C"/>
    <w:rsid w:val="00AC71C1"/>
    <w:rsid w:val="00AD2E1C"/>
    <w:rsid w:val="00AF660A"/>
    <w:rsid w:val="00B05A04"/>
    <w:rsid w:val="00B11A33"/>
    <w:rsid w:val="00B17B05"/>
    <w:rsid w:val="00B20EAB"/>
    <w:rsid w:val="00B42EEA"/>
    <w:rsid w:val="00B526F0"/>
    <w:rsid w:val="00B55943"/>
    <w:rsid w:val="00B62BAA"/>
    <w:rsid w:val="00B70569"/>
    <w:rsid w:val="00B72F04"/>
    <w:rsid w:val="00B8223B"/>
    <w:rsid w:val="00B8769B"/>
    <w:rsid w:val="00BA0F2D"/>
    <w:rsid w:val="00BA183C"/>
    <w:rsid w:val="00BB208E"/>
    <w:rsid w:val="00BB5197"/>
    <w:rsid w:val="00BC0D74"/>
    <w:rsid w:val="00BD5871"/>
    <w:rsid w:val="00BF2E3C"/>
    <w:rsid w:val="00C02901"/>
    <w:rsid w:val="00C112E8"/>
    <w:rsid w:val="00C140D4"/>
    <w:rsid w:val="00C15906"/>
    <w:rsid w:val="00C17604"/>
    <w:rsid w:val="00C31455"/>
    <w:rsid w:val="00C475EE"/>
    <w:rsid w:val="00C56635"/>
    <w:rsid w:val="00C60988"/>
    <w:rsid w:val="00C71740"/>
    <w:rsid w:val="00C745D1"/>
    <w:rsid w:val="00CA3C69"/>
    <w:rsid w:val="00CC2626"/>
    <w:rsid w:val="00CC380A"/>
    <w:rsid w:val="00CD2A4F"/>
    <w:rsid w:val="00CE01FC"/>
    <w:rsid w:val="00CE1A40"/>
    <w:rsid w:val="00CE2BA2"/>
    <w:rsid w:val="00CE4C5C"/>
    <w:rsid w:val="00CE6EF1"/>
    <w:rsid w:val="00CE7767"/>
    <w:rsid w:val="00CF58DC"/>
    <w:rsid w:val="00D47E5C"/>
    <w:rsid w:val="00D60874"/>
    <w:rsid w:val="00D65B43"/>
    <w:rsid w:val="00D66D70"/>
    <w:rsid w:val="00D733AA"/>
    <w:rsid w:val="00DA2DD9"/>
    <w:rsid w:val="00DB0A26"/>
    <w:rsid w:val="00DB1D43"/>
    <w:rsid w:val="00DC0756"/>
    <w:rsid w:val="00DC3928"/>
    <w:rsid w:val="00DC3CB4"/>
    <w:rsid w:val="00DD6596"/>
    <w:rsid w:val="00DD6807"/>
    <w:rsid w:val="00DE1747"/>
    <w:rsid w:val="00DE1CA1"/>
    <w:rsid w:val="00DE27A5"/>
    <w:rsid w:val="00DE7153"/>
    <w:rsid w:val="00DF0642"/>
    <w:rsid w:val="00DF7E78"/>
    <w:rsid w:val="00E148E3"/>
    <w:rsid w:val="00E211E2"/>
    <w:rsid w:val="00E2137C"/>
    <w:rsid w:val="00E5587A"/>
    <w:rsid w:val="00E56907"/>
    <w:rsid w:val="00E8403B"/>
    <w:rsid w:val="00EA2159"/>
    <w:rsid w:val="00EA3A2B"/>
    <w:rsid w:val="00EA6D52"/>
    <w:rsid w:val="00EA70EB"/>
    <w:rsid w:val="00EB635F"/>
    <w:rsid w:val="00F0746B"/>
    <w:rsid w:val="00F233A6"/>
    <w:rsid w:val="00F23BA3"/>
    <w:rsid w:val="00F25383"/>
    <w:rsid w:val="00F25742"/>
    <w:rsid w:val="00F5522F"/>
    <w:rsid w:val="00F61122"/>
    <w:rsid w:val="00F629FE"/>
    <w:rsid w:val="00F62FDF"/>
    <w:rsid w:val="00F6307B"/>
    <w:rsid w:val="00F651CC"/>
    <w:rsid w:val="00F8474C"/>
    <w:rsid w:val="00F854E3"/>
    <w:rsid w:val="00F87C28"/>
    <w:rsid w:val="00F95611"/>
    <w:rsid w:val="00FA2D01"/>
    <w:rsid w:val="00FA58B6"/>
    <w:rsid w:val="00FB436A"/>
    <w:rsid w:val="00FC0FBD"/>
    <w:rsid w:val="00FC1016"/>
    <w:rsid w:val="00FC1641"/>
    <w:rsid w:val="00FC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732D4"/>
  <w15:chartTrackingRefBased/>
  <w15:docId w15:val="{3F12B772-F359-4F42-B45E-2A3F33CE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35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72B5"/>
    <w:rPr>
      <w:rFonts w:ascii="Times New Roman" w:hAnsi="Times New Roman" w:cs="Times New Roman" w:hint="default"/>
      <w:color w:val="000000"/>
      <w:u w:val="single"/>
    </w:rPr>
  </w:style>
  <w:style w:type="paragraph" w:styleId="Title">
    <w:name w:val="Title"/>
    <w:basedOn w:val="Normal"/>
    <w:link w:val="TitleChar"/>
    <w:uiPriority w:val="10"/>
    <w:qFormat/>
    <w:rsid w:val="00FA2D01"/>
    <w:pPr>
      <w:keepNext/>
      <w:pBdr>
        <w:top w:val="single" w:sz="4" w:space="0" w:color="88847E"/>
        <w:bottom w:val="single" w:sz="4" w:space="0" w:color="88847E"/>
      </w:pBdr>
      <w:spacing w:after="440" w:line="216" w:lineRule="auto"/>
      <w:jc w:val="center"/>
    </w:pPr>
    <w:rPr>
      <w:rFonts w:ascii="Helvetica Neue" w:eastAsia="Arial Unicode MS" w:hAnsi="Helvetica Neue" w:cs="Arial Unicode MS"/>
      <w:b/>
      <w:bCs/>
      <w:caps/>
      <w:color w:val="434343"/>
      <w:sz w:val="124"/>
      <w:szCs w:val="124"/>
    </w:rPr>
  </w:style>
  <w:style w:type="character" w:customStyle="1" w:styleId="TitleChar">
    <w:name w:val="Title Char"/>
    <w:basedOn w:val="DefaultParagraphFont"/>
    <w:link w:val="Title"/>
    <w:uiPriority w:val="10"/>
    <w:rsid w:val="00FA2D01"/>
    <w:rPr>
      <w:rFonts w:ascii="Helvetica Neue" w:eastAsia="Arial Unicode MS" w:hAnsi="Helvetica Neue" w:cs="Arial Unicode MS"/>
      <w:b/>
      <w:bCs/>
      <w:caps/>
      <w:color w:val="434343"/>
      <w:sz w:val="124"/>
      <w:szCs w:val="124"/>
    </w:rPr>
  </w:style>
  <w:style w:type="paragraph" w:customStyle="1" w:styleId="Body">
    <w:name w:val="Body"/>
    <w:uiPriority w:val="99"/>
    <w:rsid w:val="00FA2D01"/>
    <w:pPr>
      <w:spacing w:after="240" w:line="312" w:lineRule="auto"/>
    </w:pPr>
    <w:rPr>
      <w:rFonts w:ascii="Helvetica Neue" w:eastAsia="Arial Unicode MS" w:hAnsi="Helvetica Neue" w:cs="Arial Unicode MS"/>
      <w:color w:val="222222"/>
    </w:rPr>
  </w:style>
  <w:style w:type="paragraph" w:styleId="NormalWeb">
    <w:name w:val="Normal (Web)"/>
    <w:basedOn w:val="Normal"/>
    <w:uiPriority w:val="99"/>
    <w:semiHidden/>
    <w:unhideWhenUsed/>
    <w:rsid w:val="00FA2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cid:image003.jpg@01D37A37.E7436520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file:///\\kfhnfs01\Common\.%20Shariah%20Division.%20Shariah%20Awareness%20Series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3.jpg@01D3201E.8E2D5680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cid:image004.jpg@01D3201E.8E2D5680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Al Fadzriq Hamzah</dc:creator>
  <cp:keywords/>
  <dc:description/>
  <cp:lastModifiedBy>Muhammad Al Fadzriq Hamzah</cp:lastModifiedBy>
  <cp:revision>4</cp:revision>
  <dcterms:created xsi:type="dcterms:W3CDTF">2018-01-05T00:47:00Z</dcterms:created>
  <dcterms:modified xsi:type="dcterms:W3CDTF">2018-01-05T01:34:00Z</dcterms:modified>
</cp:coreProperties>
</file>