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3A" w:rsidRPr="00612CAC" w:rsidRDefault="00D33D99" w:rsidP="0076303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NAD Enquiry – </w:t>
      </w:r>
      <w:r w:rsidR="00585C08">
        <w:rPr>
          <w:b/>
          <w:u w:val="single"/>
        </w:rPr>
        <w:t>Activate – Reason allowed to key in more than 250 characters</w:t>
      </w:r>
    </w:p>
    <w:p w:rsidR="0076303A" w:rsidRDefault="0076303A" w:rsidP="0076303A">
      <w:pPr>
        <w:spacing w:after="0" w:line="240" w:lineRule="auto"/>
        <w:rPr>
          <w:b/>
          <w:color w:val="FF0000"/>
        </w:rPr>
      </w:pPr>
    </w:p>
    <w:p w:rsidR="00A57304" w:rsidRDefault="00A57304" w:rsidP="00A57304">
      <w:r>
        <w:t>1. Issue Description</w:t>
      </w:r>
    </w:p>
    <w:p w:rsidR="00A0606C" w:rsidRDefault="00585C08" w:rsidP="00A57304">
      <w:r>
        <w:t>Able to key in value more than 250 characters at field of Reason in NAD Enquiry – Activate.</w:t>
      </w:r>
    </w:p>
    <w:p w:rsidR="00A0606C" w:rsidRPr="00585C08" w:rsidRDefault="00A0606C" w:rsidP="00A57304">
      <w:pPr>
        <w:rPr>
          <w:sz w:val="2"/>
        </w:rPr>
      </w:pPr>
    </w:p>
    <w:p w:rsidR="00A57304" w:rsidRDefault="00A57304" w:rsidP="00A57304">
      <w:r>
        <w:t>2. Expected Results</w:t>
      </w:r>
    </w:p>
    <w:p w:rsidR="0004227D" w:rsidRDefault="00585C08" w:rsidP="00A57304">
      <w:r>
        <w:t xml:space="preserve">Should have similar handling when to suspend NAD enquiry (please refer to attached screenshot) </w:t>
      </w:r>
    </w:p>
    <w:p w:rsidR="00791F9C" w:rsidRPr="00585C08" w:rsidRDefault="00791F9C" w:rsidP="00A57304">
      <w:pPr>
        <w:rPr>
          <w:sz w:val="6"/>
        </w:rPr>
      </w:pPr>
    </w:p>
    <w:p w:rsidR="00A57304" w:rsidRDefault="00A57304" w:rsidP="00A57304">
      <w:r>
        <w:t>3. Risk / Impact</w:t>
      </w:r>
    </w:p>
    <w:p w:rsidR="00662327" w:rsidRDefault="0004227D" w:rsidP="00A57304">
      <w:r>
        <w:t>Medium</w:t>
      </w:r>
      <w:r w:rsidR="00A57304">
        <w:t xml:space="preserve"> impact. </w:t>
      </w:r>
    </w:p>
    <w:p w:rsidR="00662327" w:rsidRPr="00585C08" w:rsidRDefault="00662327" w:rsidP="00A57304">
      <w:pPr>
        <w:rPr>
          <w:sz w:val="8"/>
        </w:rPr>
      </w:pPr>
    </w:p>
    <w:p w:rsidR="00643B47" w:rsidRDefault="00643B47" w:rsidP="00A57304">
      <w:r>
        <w:t>4. Steps To Reproduce:</w:t>
      </w:r>
    </w:p>
    <w:p w:rsidR="007422B7" w:rsidRPr="00561B82" w:rsidRDefault="00643B47" w:rsidP="00585C08">
      <w:pPr>
        <w:pStyle w:val="ListParagraph"/>
        <w:numPr>
          <w:ilvl w:val="0"/>
          <w:numId w:val="2"/>
        </w:numPr>
      </w:pPr>
      <w:r>
        <w:t xml:space="preserve">Go to </w:t>
      </w:r>
      <w:r w:rsidR="00B41CBB">
        <w:t>NAD MAINTENANCE</w:t>
      </w:r>
      <w:r w:rsidR="00662327">
        <w:t xml:space="preserve"> &gt; </w:t>
      </w:r>
      <w:r w:rsidR="00B41CBB">
        <w:t xml:space="preserve">NAD Enquiry &gt; </w:t>
      </w:r>
      <w:r w:rsidR="00585C08">
        <w:t>Activate &gt; Enter reason more than 250 characters.</w:t>
      </w:r>
    </w:p>
    <w:p w:rsidR="00585C08" w:rsidRDefault="00585C08" w:rsidP="0020084C">
      <w:pPr>
        <w:rPr>
          <w:b/>
          <w:u w:val="single"/>
        </w:rPr>
      </w:pPr>
    </w:p>
    <w:p w:rsidR="0020084C" w:rsidRDefault="00643B47" w:rsidP="0020084C">
      <w:pPr>
        <w:rPr>
          <w:b/>
          <w:u w:val="single"/>
        </w:rPr>
      </w:pPr>
      <w:r w:rsidRPr="00643B47">
        <w:rPr>
          <w:b/>
          <w:u w:val="single"/>
        </w:rPr>
        <w:t>Screenshot:</w:t>
      </w:r>
    </w:p>
    <w:p w:rsidR="00585C08" w:rsidRPr="00585C08" w:rsidRDefault="00585C08" w:rsidP="00585C08">
      <w:pPr>
        <w:pStyle w:val="ListParagraph"/>
        <w:numPr>
          <w:ilvl w:val="0"/>
          <w:numId w:val="19"/>
        </w:numPr>
        <w:rPr>
          <w:b/>
        </w:rPr>
      </w:pPr>
      <w:r w:rsidRPr="00585C08">
        <w:rPr>
          <w:b/>
        </w:rPr>
        <w:t>To activate:</w:t>
      </w:r>
    </w:p>
    <w:p w:rsidR="00B41CBB" w:rsidRDefault="00B41CBB" w:rsidP="0020084C">
      <w:pPr>
        <w:rPr>
          <w:b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4903839</wp:posOffset>
                </wp:positionV>
                <wp:extent cx="5826642" cy="414670"/>
                <wp:effectExtent l="0" t="0" r="2222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414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9E091B" id="Rectangle 2" o:spid="_x0000_s1026" style="position:absolute;margin-left:0;margin-top:386.15pt;width:458.8pt;height:3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" filled="f" strokecolor="red" strokeweight="1.5pt">
                <w10:wrap anchorx="margin"/>
              </v:rect>
            </w:pict>
          </mc:Fallback>
        </mc:AlternateContent>
      </w:r>
      <w:bookmarkStart w:id="0" w:name="_GoBack"/>
      <w:r w:rsidR="00585C08">
        <w:rPr>
          <w:noProof/>
          <w:lang w:val="en-US" w:eastAsia="en-US"/>
        </w:rPr>
        <w:drawing>
          <wp:inline distT="0" distB="0" distL="0" distR="0" wp14:anchorId="455CEB3D" wp14:editId="18B94A1F">
            <wp:extent cx="5724525" cy="5715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1CBB" w:rsidRPr="00585C08" w:rsidRDefault="00585C08" w:rsidP="00585C08">
      <w:pPr>
        <w:pStyle w:val="ListParagraph"/>
        <w:numPr>
          <w:ilvl w:val="0"/>
          <w:numId w:val="19"/>
        </w:numPr>
        <w:rPr>
          <w:b/>
        </w:rPr>
      </w:pPr>
      <w:r w:rsidRPr="00585C08">
        <w:rPr>
          <w:b/>
        </w:rPr>
        <w:lastRenderedPageBreak/>
        <w:t>To suspend</w:t>
      </w:r>
    </w:p>
    <w:p w:rsidR="00585C08" w:rsidRDefault="00585C08" w:rsidP="0020084C">
      <w:pPr>
        <w:rPr>
          <w:b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0F0DBE37" wp14:editId="204AFE87">
            <wp:extent cx="5915025" cy="604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C08" w:rsidSect="00826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CBA"/>
    <w:multiLevelType w:val="hybridMultilevel"/>
    <w:tmpl w:val="4F2E293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281"/>
    <w:multiLevelType w:val="hybridMultilevel"/>
    <w:tmpl w:val="295C37E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08C"/>
    <w:multiLevelType w:val="hybridMultilevel"/>
    <w:tmpl w:val="346EC46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5303"/>
    <w:multiLevelType w:val="hybridMultilevel"/>
    <w:tmpl w:val="256C22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33C6F"/>
    <w:multiLevelType w:val="hybridMultilevel"/>
    <w:tmpl w:val="8D7441E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314C"/>
    <w:multiLevelType w:val="hybridMultilevel"/>
    <w:tmpl w:val="45D4468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65A4"/>
    <w:multiLevelType w:val="hybridMultilevel"/>
    <w:tmpl w:val="CCCEAFEE"/>
    <w:lvl w:ilvl="0" w:tplc="13D4FB3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FC53F5"/>
    <w:multiLevelType w:val="hybridMultilevel"/>
    <w:tmpl w:val="256C22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E5A2F"/>
    <w:multiLevelType w:val="hybridMultilevel"/>
    <w:tmpl w:val="9D6850AC"/>
    <w:lvl w:ilvl="0" w:tplc="7D3E4C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A6585"/>
    <w:multiLevelType w:val="hybridMultilevel"/>
    <w:tmpl w:val="9AF4228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5073A"/>
    <w:multiLevelType w:val="hybridMultilevel"/>
    <w:tmpl w:val="9AF4228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F17"/>
    <w:multiLevelType w:val="hybridMultilevel"/>
    <w:tmpl w:val="FB241CE8"/>
    <w:lvl w:ilvl="0" w:tplc="C3E84C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943D5"/>
    <w:multiLevelType w:val="hybridMultilevel"/>
    <w:tmpl w:val="70A28946"/>
    <w:lvl w:ilvl="0" w:tplc="DF6E1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F0A92"/>
    <w:multiLevelType w:val="hybridMultilevel"/>
    <w:tmpl w:val="DA569DF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F6405"/>
    <w:multiLevelType w:val="hybridMultilevel"/>
    <w:tmpl w:val="11D67A7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3C8D"/>
    <w:multiLevelType w:val="hybridMultilevel"/>
    <w:tmpl w:val="540235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26D90"/>
    <w:multiLevelType w:val="hybridMultilevel"/>
    <w:tmpl w:val="6A6C0EB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15E54"/>
    <w:multiLevelType w:val="hybridMultilevel"/>
    <w:tmpl w:val="BCDA6F0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F1849"/>
    <w:multiLevelType w:val="hybridMultilevel"/>
    <w:tmpl w:val="84F2D57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7"/>
  </w:num>
  <w:num w:numId="10">
    <w:abstractNumId w:val="6"/>
  </w:num>
  <w:num w:numId="11">
    <w:abstractNumId w:val="16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17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C"/>
    <w:rsid w:val="00017E8A"/>
    <w:rsid w:val="0004227D"/>
    <w:rsid w:val="000423D7"/>
    <w:rsid w:val="0009194D"/>
    <w:rsid w:val="000962DC"/>
    <w:rsid w:val="000A32B0"/>
    <w:rsid w:val="000A7166"/>
    <w:rsid w:val="000C1DA1"/>
    <w:rsid w:val="0013045D"/>
    <w:rsid w:val="001B61FA"/>
    <w:rsid w:val="001D009D"/>
    <w:rsid w:val="001D42B9"/>
    <w:rsid w:val="001E3B5F"/>
    <w:rsid w:val="001F3866"/>
    <w:rsid w:val="0020084C"/>
    <w:rsid w:val="00200C96"/>
    <w:rsid w:val="002262B4"/>
    <w:rsid w:val="00231F20"/>
    <w:rsid w:val="00241CEC"/>
    <w:rsid w:val="00250724"/>
    <w:rsid w:val="00287C70"/>
    <w:rsid w:val="002922EC"/>
    <w:rsid w:val="002A678A"/>
    <w:rsid w:val="002B04CC"/>
    <w:rsid w:val="002E7F77"/>
    <w:rsid w:val="002F29BA"/>
    <w:rsid w:val="002F43A0"/>
    <w:rsid w:val="00315718"/>
    <w:rsid w:val="00351C74"/>
    <w:rsid w:val="003A5DD1"/>
    <w:rsid w:val="003B6A42"/>
    <w:rsid w:val="004058CF"/>
    <w:rsid w:val="00462289"/>
    <w:rsid w:val="00475E28"/>
    <w:rsid w:val="00483AED"/>
    <w:rsid w:val="004B1AB8"/>
    <w:rsid w:val="004D2551"/>
    <w:rsid w:val="00506BB2"/>
    <w:rsid w:val="005142D2"/>
    <w:rsid w:val="00530045"/>
    <w:rsid w:val="00551C16"/>
    <w:rsid w:val="00561B82"/>
    <w:rsid w:val="005678FF"/>
    <w:rsid w:val="00585C08"/>
    <w:rsid w:val="00596074"/>
    <w:rsid w:val="00612CAC"/>
    <w:rsid w:val="0063475E"/>
    <w:rsid w:val="00643B47"/>
    <w:rsid w:val="0065170A"/>
    <w:rsid w:val="00662327"/>
    <w:rsid w:val="00686F39"/>
    <w:rsid w:val="0070497F"/>
    <w:rsid w:val="00737181"/>
    <w:rsid w:val="007422B7"/>
    <w:rsid w:val="00750B52"/>
    <w:rsid w:val="0076303A"/>
    <w:rsid w:val="00791F9C"/>
    <w:rsid w:val="007A3737"/>
    <w:rsid w:val="007A6B66"/>
    <w:rsid w:val="007B120A"/>
    <w:rsid w:val="007B2D1B"/>
    <w:rsid w:val="007C10C4"/>
    <w:rsid w:val="007D6027"/>
    <w:rsid w:val="007E0CC3"/>
    <w:rsid w:val="007E30D4"/>
    <w:rsid w:val="007F2D52"/>
    <w:rsid w:val="008267E4"/>
    <w:rsid w:val="00841DB1"/>
    <w:rsid w:val="008509B6"/>
    <w:rsid w:val="00890966"/>
    <w:rsid w:val="008C0AC7"/>
    <w:rsid w:val="00922733"/>
    <w:rsid w:val="00925DE8"/>
    <w:rsid w:val="0093030D"/>
    <w:rsid w:val="00932CF1"/>
    <w:rsid w:val="00952C3C"/>
    <w:rsid w:val="00965CF8"/>
    <w:rsid w:val="00984115"/>
    <w:rsid w:val="009D464D"/>
    <w:rsid w:val="009E02EB"/>
    <w:rsid w:val="00A00858"/>
    <w:rsid w:val="00A0606C"/>
    <w:rsid w:val="00A10FC5"/>
    <w:rsid w:val="00A13272"/>
    <w:rsid w:val="00A209EC"/>
    <w:rsid w:val="00A57304"/>
    <w:rsid w:val="00AB63D4"/>
    <w:rsid w:val="00AC12A5"/>
    <w:rsid w:val="00AC7CAE"/>
    <w:rsid w:val="00AF1B54"/>
    <w:rsid w:val="00B06612"/>
    <w:rsid w:val="00B30222"/>
    <w:rsid w:val="00B36A08"/>
    <w:rsid w:val="00B41CBB"/>
    <w:rsid w:val="00C260DC"/>
    <w:rsid w:val="00C6157E"/>
    <w:rsid w:val="00C729CA"/>
    <w:rsid w:val="00C90EF1"/>
    <w:rsid w:val="00C9266C"/>
    <w:rsid w:val="00CA0D92"/>
    <w:rsid w:val="00CE16B5"/>
    <w:rsid w:val="00CF56CE"/>
    <w:rsid w:val="00D33D99"/>
    <w:rsid w:val="00D37B40"/>
    <w:rsid w:val="00D47FA5"/>
    <w:rsid w:val="00D51C1E"/>
    <w:rsid w:val="00D81A10"/>
    <w:rsid w:val="00D836DA"/>
    <w:rsid w:val="00D8608E"/>
    <w:rsid w:val="00DC3E18"/>
    <w:rsid w:val="00DC4FE3"/>
    <w:rsid w:val="00DD2C28"/>
    <w:rsid w:val="00E326AF"/>
    <w:rsid w:val="00E45968"/>
    <w:rsid w:val="00E50779"/>
    <w:rsid w:val="00E72938"/>
    <w:rsid w:val="00E843F9"/>
    <w:rsid w:val="00E90A63"/>
    <w:rsid w:val="00EB3EDA"/>
    <w:rsid w:val="00F40706"/>
    <w:rsid w:val="00F46A82"/>
    <w:rsid w:val="00F532EB"/>
    <w:rsid w:val="00F54853"/>
    <w:rsid w:val="00F55221"/>
    <w:rsid w:val="00F9013F"/>
    <w:rsid w:val="00F90C81"/>
    <w:rsid w:val="00FB1F9C"/>
    <w:rsid w:val="00F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F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B30222"/>
  </w:style>
  <w:style w:type="paragraph" w:styleId="ListParagraph">
    <w:name w:val="List Paragraph"/>
    <w:basedOn w:val="Normal"/>
    <w:uiPriority w:val="34"/>
    <w:qFormat/>
    <w:rsid w:val="00B30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1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51C74"/>
    <w:rPr>
      <w:b/>
      <w:bCs/>
    </w:rPr>
  </w:style>
  <w:style w:type="table" w:styleId="TableGrid">
    <w:name w:val="Table Grid"/>
    <w:basedOn w:val="TableNormal"/>
    <w:uiPriority w:val="39"/>
    <w:rsid w:val="000919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86F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686F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F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B30222"/>
  </w:style>
  <w:style w:type="paragraph" w:styleId="ListParagraph">
    <w:name w:val="List Paragraph"/>
    <w:basedOn w:val="Normal"/>
    <w:uiPriority w:val="34"/>
    <w:qFormat/>
    <w:rsid w:val="00B30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1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51C74"/>
    <w:rPr>
      <w:b/>
      <w:bCs/>
    </w:rPr>
  </w:style>
  <w:style w:type="table" w:styleId="TableGrid">
    <w:name w:val="Table Grid"/>
    <w:basedOn w:val="TableNormal"/>
    <w:uiPriority w:val="39"/>
    <w:rsid w:val="000919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86F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686F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93B2-AAC7-467F-A2FF-E1F38610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Puah Hong Yin</dc:creator>
  <cp:lastModifiedBy>ayu</cp:lastModifiedBy>
  <cp:revision>2</cp:revision>
  <dcterms:created xsi:type="dcterms:W3CDTF">2018-07-03T05:59:00Z</dcterms:created>
  <dcterms:modified xsi:type="dcterms:W3CDTF">2018-07-03T05:59:00Z</dcterms:modified>
</cp:coreProperties>
</file>