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0C7" w:rsidRPr="002B70C7" w:rsidRDefault="002B70C7" w:rsidP="002B70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70C7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Test scenario:</w:t>
      </w:r>
    </w:p>
    <w:p w:rsidR="002B70C7" w:rsidRDefault="002B70C7" w:rsidP="002B70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2B70C7">
        <w:rPr>
          <w:rFonts w:ascii="Verdana" w:eastAsia="Times New Roman" w:hAnsi="Verdana" w:cs="Times New Roman"/>
          <w:color w:val="484848"/>
          <w:sz w:val="18"/>
          <w:szCs w:val="18"/>
        </w:rPr>
        <w:t>As CDB single user, create a Bulk Payment</w:t>
      </w:r>
    </w:p>
    <w:p w:rsidR="002B70C7" w:rsidRDefault="002B70C7" w:rsidP="002B70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2B70C7">
        <w:rPr>
          <w:rFonts w:ascii="Verdana" w:eastAsia="Times New Roman" w:hAnsi="Verdana" w:cs="Times New Roman"/>
          <w:color w:val="484848"/>
          <w:sz w:val="18"/>
          <w:szCs w:val="18"/>
        </w:rPr>
        <w:t>Verify the amount in Bulk Payment history and dashboard</w:t>
      </w:r>
    </w:p>
    <w:p w:rsidR="002B70C7" w:rsidRDefault="002B70C7" w:rsidP="002B70C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F81BD" w:themeColor="accent1"/>
          <w:sz w:val="18"/>
          <w:szCs w:val="18"/>
        </w:rPr>
      </w:pPr>
      <w:r w:rsidRPr="002B70C7">
        <w:rPr>
          <w:rFonts w:ascii="Verdana" w:eastAsia="Times New Roman" w:hAnsi="Verdana" w:cs="Times New Roman"/>
          <w:color w:val="4F81BD" w:themeColor="accent1"/>
          <w:sz w:val="18"/>
          <w:szCs w:val="18"/>
        </w:rPr>
        <w:t>Bulk Payment History:</w:t>
      </w:r>
    </w:p>
    <w:p w:rsidR="002B70C7" w:rsidRDefault="002B70C7" w:rsidP="002B70C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F81BD" w:themeColor="accent1"/>
          <w:sz w:val="18"/>
          <w:szCs w:val="18"/>
        </w:rPr>
      </w:pPr>
      <w:r>
        <w:rPr>
          <w:noProof/>
        </w:rPr>
        <w:drawing>
          <wp:inline distT="0" distB="0" distL="0" distR="0" wp14:anchorId="13B3232C" wp14:editId="255B480C">
            <wp:extent cx="5943600" cy="1664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0C7" w:rsidRDefault="002B70C7" w:rsidP="002B70C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F81BD" w:themeColor="accent1"/>
          <w:sz w:val="18"/>
          <w:szCs w:val="18"/>
        </w:rPr>
      </w:pPr>
      <w:r>
        <w:rPr>
          <w:rFonts w:ascii="Verdana" w:eastAsia="Times New Roman" w:hAnsi="Verdana" w:cs="Times New Roman"/>
          <w:color w:val="4F81BD" w:themeColor="accent1"/>
          <w:sz w:val="18"/>
          <w:szCs w:val="18"/>
        </w:rPr>
        <w:t>Dashboard:</w:t>
      </w:r>
    </w:p>
    <w:p w:rsidR="002B70C7" w:rsidRDefault="002B70C7" w:rsidP="002B70C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F81BD" w:themeColor="accent1"/>
          <w:sz w:val="18"/>
          <w:szCs w:val="18"/>
        </w:rPr>
      </w:pPr>
      <w:r>
        <w:rPr>
          <w:noProof/>
        </w:rPr>
        <w:drawing>
          <wp:inline distT="0" distB="0" distL="0" distR="0" wp14:anchorId="72E543DD" wp14:editId="1CBDE9D0">
            <wp:extent cx="5943600" cy="22256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0C7" w:rsidRDefault="002B70C7">
      <w:pPr>
        <w:rPr>
          <w:rFonts w:ascii="Verdana" w:eastAsia="Times New Roman" w:hAnsi="Verdana" w:cs="Times New Roman"/>
          <w:color w:val="4F81BD" w:themeColor="accent1"/>
          <w:sz w:val="18"/>
          <w:szCs w:val="18"/>
        </w:rPr>
      </w:pPr>
      <w:r>
        <w:rPr>
          <w:rFonts w:ascii="Verdana" w:eastAsia="Times New Roman" w:hAnsi="Verdana" w:cs="Times New Roman"/>
          <w:color w:val="4F81BD" w:themeColor="accent1"/>
          <w:sz w:val="18"/>
          <w:szCs w:val="18"/>
        </w:rPr>
        <w:br w:type="page"/>
      </w:r>
    </w:p>
    <w:p w:rsidR="002B70C7" w:rsidRDefault="002B70C7" w:rsidP="002B70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2B70C7">
        <w:rPr>
          <w:rFonts w:ascii="Verdana" w:eastAsia="Times New Roman" w:hAnsi="Verdana" w:cs="Times New Roman"/>
          <w:color w:val="484848"/>
          <w:sz w:val="18"/>
          <w:szCs w:val="18"/>
        </w:rPr>
        <w:lastRenderedPageBreak/>
        <w:t>Stop the Bulk Payment</w:t>
      </w:r>
    </w:p>
    <w:p w:rsidR="002B70C7" w:rsidRDefault="002B70C7" w:rsidP="002B70C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53A7303" wp14:editId="35E7B0D8">
            <wp:extent cx="5943600" cy="37238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6186"/>
                    <a:stretch/>
                  </pic:blipFill>
                  <pic:spPr bwMode="auto">
                    <a:xfrm>
                      <a:off x="0" y="0"/>
                      <a:ext cx="5943600" cy="3723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963" w:rsidRDefault="002B70C7" w:rsidP="002B70C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9BC7C41" wp14:editId="0311A816">
            <wp:extent cx="5943600" cy="3455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63" w:rsidRDefault="00280963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:rsidR="002B70C7" w:rsidRDefault="002B70C7" w:rsidP="002B70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2B70C7">
        <w:rPr>
          <w:rFonts w:ascii="Verdana" w:eastAsia="Times New Roman" w:hAnsi="Verdana" w:cs="Times New Roman"/>
          <w:color w:val="484848"/>
          <w:sz w:val="18"/>
          <w:szCs w:val="18"/>
        </w:rPr>
        <w:t>Verify the amount in Bulk Payment history and dashboard</w:t>
      </w:r>
    </w:p>
    <w:p w:rsidR="00280963" w:rsidRDefault="00280963" w:rsidP="006E75B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2B70C7">
        <w:rPr>
          <w:rFonts w:ascii="Verdana" w:eastAsia="Times New Roman" w:hAnsi="Verdana" w:cs="Times New Roman"/>
          <w:color w:val="484848"/>
          <w:sz w:val="18"/>
          <w:szCs w:val="18"/>
        </w:rPr>
        <w:t xml:space="preserve">Expected result, </w:t>
      </w:r>
      <w:r w:rsidRPr="002B70C7">
        <w:rPr>
          <w:rFonts w:ascii="Verdana" w:eastAsia="Times New Roman" w:hAnsi="Verdana" w:cs="Times New Roman"/>
          <w:color w:val="484848"/>
          <w:sz w:val="18"/>
          <w:szCs w:val="18"/>
          <w:highlight w:val="yellow"/>
        </w:rPr>
        <w:t>amount in Bulk Payment history and dashboard is the same</w:t>
      </w:r>
    </w:p>
    <w:p w:rsidR="006E75B6" w:rsidRPr="002B70C7" w:rsidRDefault="006E75B6" w:rsidP="006E75B6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Correction: Amount displayed at dashboard should display same amount as initiate</w:t>
      </w:r>
    </w:p>
    <w:p w:rsidR="00280963" w:rsidRDefault="00280963" w:rsidP="0028096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2B70C7" w:rsidRDefault="002B70C7" w:rsidP="002B70C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F81BD" w:themeColor="accent1"/>
          <w:sz w:val="18"/>
          <w:szCs w:val="18"/>
        </w:rPr>
      </w:pPr>
      <w:r w:rsidRPr="002B70C7">
        <w:rPr>
          <w:rFonts w:ascii="Verdana" w:eastAsia="Times New Roman" w:hAnsi="Verdana" w:cs="Times New Roman"/>
          <w:color w:val="4F81BD" w:themeColor="accent1"/>
          <w:sz w:val="18"/>
          <w:szCs w:val="18"/>
        </w:rPr>
        <w:t>Bulk Payment History:</w:t>
      </w:r>
    </w:p>
    <w:p w:rsidR="002B70C7" w:rsidRDefault="00280963" w:rsidP="002B70C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F81BD" w:themeColor="accent1"/>
          <w:sz w:val="18"/>
          <w:szCs w:val="18"/>
        </w:rPr>
      </w:pPr>
      <w:r>
        <w:rPr>
          <w:noProof/>
        </w:rPr>
        <w:drawing>
          <wp:inline distT="0" distB="0" distL="0" distR="0" wp14:anchorId="0D4373A4" wp14:editId="028D05EF">
            <wp:extent cx="5943600" cy="1412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63" w:rsidRDefault="00280963" w:rsidP="002B70C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F81BD" w:themeColor="accent1"/>
          <w:sz w:val="18"/>
          <w:szCs w:val="18"/>
        </w:rPr>
      </w:pPr>
      <w:r>
        <w:rPr>
          <w:rFonts w:ascii="Verdana" w:eastAsia="Times New Roman" w:hAnsi="Verdana" w:cs="Times New Roman"/>
          <w:color w:val="4F81BD" w:themeColor="accent1"/>
          <w:sz w:val="18"/>
          <w:szCs w:val="18"/>
        </w:rPr>
        <w:t>Dashboard:</w:t>
      </w:r>
    </w:p>
    <w:p w:rsidR="00280963" w:rsidRDefault="00280963" w:rsidP="002B70C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F81BD" w:themeColor="accent1"/>
          <w:sz w:val="18"/>
          <w:szCs w:val="18"/>
        </w:rPr>
      </w:pPr>
      <w:r>
        <w:rPr>
          <w:noProof/>
        </w:rPr>
        <w:drawing>
          <wp:inline distT="0" distB="0" distL="0" distR="0" wp14:anchorId="0F283AAF" wp14:editId="1E38ADDD">
            <wp:extent cx="5943600" cy="2386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63" w:rsidRDefault="00280963" w:rsidP="002B70C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F81BD" w:themeColor="accent1"/>
          <w:sz w:val="18"/>
          <w:szCs w:val="18"/>
        </w:rPr>
      </w:pPr>
      <w:r>
        <w:rPr>
          <w:rFonts w:ascii="Verdana" w:eastAsia="Times New Roman" w:hAnsi="Verdana" w:cs="Times New Roman"/>
          <w:color w:val="4F81BD" w:themeColor="accent1"/>
          <w:sz w:val="18"/>
          <w:szCs w:val="18"/>
        </w:rPr>
        <w:t>Result:</w:t>
      </w:r>
    </w:p>
    <w:p w:rsidR="00280963" w:rsidRDefault="00280963" w:rsidP="00280963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F81BD" w:themeColor="accent1"/>
          <w:sz w:val="18"/>
          <w:szCs w:val="18"/>
        </w:rPr>
      </w:pPr>
      <w:r>
        <w:rPr>
          <w:rFonts w:ascii="Verdana" w:eastAsia="Times New Roman" w:hAnsi="Verdana" w:cs="Times New Roman"/>
          <w:color w:val="4F81BD" w:themeColor="accent1"/>
          <w:sz w:val="18"/>
          <w:szCs w:val="18"/>
        </w:rPr>
        <w:t>At Bulk Payment History: The initial amount is RM100, after the transaction been</w:t>
      </w:r>
      <w:r>
        <w:rPr>
          <w:rFonts w:ascii="Verdana" w:eastAsia="Times New Roman" w:hAnsi="Verdana" w:cs="Times New Roman"/>
          <w:color w:val="4F81BD" w:themeColor="accent1"/>
          <w:sz w:val="18"/>
          <w:szCs w:val="18"/>
        </w:rPr>
        <w:t xml:space="preserve"> stopped</w:t>
      </w:r>
      <w:r>
        <w:rPr>
          <w:rFonts w:ascii="Verdana" w:eastAsia="Times New Roman" w:hAnsi="Verdana" w:cs="Times New Roman"/>
          <w:color w:val="4F81BD" w:themeColor="accent1"/>
          <w:sz w:val="18"/>
          <w:szCs w:val="18"/>
        </w:rPr>
        <w:t xml:space="preserve"> amount</w:t>
      </w:r>
      <w:r>
        <w:rPr>
          <w:rFonts w:ascii="Verdana" w:eastAsia="Times New Roman" w:hAnsi="Verdana" w:cs="Times New Roman"/>
          <w:color w:val="4F81BD" w:themeColor="accent1"/>
          <w:sz w:val="18"/>
          <w:szCs w:val="18"/>
        </w:rPr>
        <w:t xml:space="preserve"> displayed “0”,</w:t>
      </w:r>
    </w:p>
    <w:p w:rsidR="006E75B6" w:rsidRDefault="006E75B6" w:rsidP="006E75B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F81BD" w:themeColor="accent1"/>
          <w:sz w:val="18"/>
          <w:szCs w:val="18"/>
        </w:rPr>
      </w:pPr>
      <w:r>
        <w:rPr>
          <w:rFonts w:ascii="Verdana" w:eastAsia="Times New Roman" w:hAnsi="Verdana" w:cs="Times New Roman"/>
          <w:color w:val="4F81BD" w:themeColor="accent1"/>
          <w:sz w:val="18"/>
          <w:szCs w:val="18"/>
        </w:rPr>
        <w:t>At Dashboard: Transaction amount that has been stopped displayed the same amount as initial.</w:t>
      </w:r>
    </w:p>
    <w:p w:rsidR="006E75B6" w:rsidRDefault="006E75B6" w:rsidP="00280963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F81BD" w:themeColor="accent1"/>
          <w:sz w:val="18"/>
          <w:szCs w:val="18"/>
        </w:rPr>
      </w:pPr>
      <w:bookmarkStart w:id="0" w:name="_GoBack"/>
      <w:bookmarkEnd w:id="0"/>
    </w:p>
    <w:p w:rsidR="00280963" w:rsidRPr="002B70C7" w:rsidRDefault="00280963" w:rsidP="002B70C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F81BD" w:themeColor="accent1"/>
          <w:sz w:val="18"/>
          <w:szCs w:val="18"/>
        </w:rPr>
      </w:pPr>
    </w:p>
    <w:p w:rsidR="00622B65" w:rsidRDefault="00622B65"/>
    <w:sectPr w:rsidR="00622B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43320"/>
    <w:multiLevelType w:val="multilevel"/>
    <w:tmpl w:val="38CEB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0C7"/>
    <w:rsid w:val="00280963"/>
    <w:rsid w:val="002B70C7"/>
    <w:rsid w:val="00622B65"/>
    <w:rsid w:val="006E75B6"/>
    <w:rsid w:val="00B8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0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C4695-5934-4AB5-A2D8-2E2E15655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</dc:creator>
  <cp:lastModifiedBy>ayu</cp:lastModifiedBy>
  <cp:revision>2</cp:revision>
  <dcterms:created xsi:type="dcterms:W3CDTF">2020-10-02T08:47:00Z</dcterms:created>
  <dcterms:modified xsi:type="dcterms:W3CDTF">2020-10-02T09:13:00Z</dcterms:modified>
</cp:coreProperties>
</file>