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210273">
      <w:pPr>
        <w:pStyle w:val="Heading1"/>
        <w:numPr>
          <w:ilvl w:val="0"/>
          <w:numId w:val="0"/>
        </w:numPr>
      </w:pPr>
      <w:bookmarkStart w:id="0" w:name="_Toc301861821"/>
      <w:r w:rsidRPr="00F60F45">
        <w:t>IB Content – Notices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82" w:type="dxa"/>
        <w:tblLook w:val="04A0"/>
      </w:tblPr>
      <w:tblGrid>
        <w:gridCol w:w="1427"/>
        <w:gridCol w:w="940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401" w:type="dxa"/>
          </w:tcPr>
          <w:p w:rsidR="00F60F45" w:rsidRPr="00F60F45" w:rsidRDefault="00945202" w:rsidP="00210273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210273">
              <w:rPr>
                <w:rStyle w:val="PictureTitleChar"/>
                <w:rFonts w:ascii="Arial" w:hAnsi="Arial"/>
                <w:noProof/>
              </w:rPr>
              <w:t>FCFT/IBAM01</w:t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Notices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 - Notices</w:t>
            </w:r>
          </w:p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 Welcome Page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Welcome Page Message such as Announcement and Promotion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the IBAM – Content - Notices</w:t>
            </w:r>
          </w:p>
          <w:p w:rsidR="00F60F45" w:rsidRPr="00F60F45" w:rsidRDefault="00F60F45" w:rsidP="002102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 Welcome Page</w:t>
            </w:r>
          </w:p>
        </w:tc>
      </w:tr>
      <w:tr w:rsidR="00F60F45" w:rsidRPr="00F60F45" w:rsidTr="00480C91">
        <w:trPr>
          <w:trHeight w:val="3140"/>
        </w:trPr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NOTICES, click ‘create category’ button or go into current parent category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2"/>
              <w:gridCol w:w="1314"/>
              <w:gridCol w:w="6465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NOTICES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RIB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‘RIB’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createcategory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54" w:type="dxa"/>
              <w:shd w:val="clear" w:color="auto" w:fill="FBD4B4" w:themeFill="accent6" w:themeFillTint="66"/>
              <w:tblLook w:val="04A0"/>
            </w:tblPr>
            <w:tblGrid>
              <w:gridCol w:w="1151"/>
              <w:gridCol w:w="1261"/>
              <w:gridCol w:w="6742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category successfully created?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3)</w:t>
            </w:r>
            <w:r w:rsidRPr="00F60F45">
              <w:rPr>
                <w:rFonts w:ascii="Arial" w:hAnsi="Arial" w:cs="Arial"/>
              </w:rPr>
              <w:t xml:space="preserve"> Go to sub-category ‘</w:t>
            </w:r>
            <w:r w:rsidRPr="00F60F45">
              <w:rPr>
                <w:rFonts w:ascii="Arial" w:hAnsi="Arial" w:cs="Arial"/>
                <w:b/>
              </w:rPr>
              <w:t>Announcements’</w:t>
            </w:r>
            <w:r w:rsidRPr="00F60F45">
              <w:rPr>
                <w:rFonts w:ascii="Arial" w:hAnsi="Arial" w:cs="Arial"/>
              </w:rPr>
              <w:t xml:space="preserve">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75" w:type="dxa"/>
              <w:shd w:val="clear" w:color="auto" w:fill="FBD4B4" w:themeFill="accent6" w:themeFillTint="66"/>
              <w:tblLook w:val="04A0"/>
            </w:tblPr>
            <w:tblGrid>
              <w:gridCol w:w="1151"/>
              <w:gridCol w:w="1724"/>
              <w:gridCol w:w="6300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Title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Abstract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External Link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Start 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End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ind w:left="72" w:hanging="72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ANNOUNCEMENT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PROMOTION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7808A7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</w:tbl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7808A7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E8" w:rsidRDefault="00AC5AE8" w:rsidP="00B4107C">
      <w:pPr>
        <w:spacing w:after="0" w:line="240" w:lineRule="auto"/>
      </w:pPr>
      <w:r>
        <w:separator/>
      </w:r>
    </w:p>
  </w:endnote>
  <w:endnote w:type="continuationSeparator" w:id="0">
    <w:p w:rsidR="00AC5AE8" w:rsidRDefault="00AC5AE8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945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5202">
              <w:rPr>
                <w:b/>
                <w:sz w:val="24"/>
                <w:szCs w:val="24"/>
              </w:rPr>
              <w:fldChar w:fldCharType="separate"/>
            </w:r>
            <w:r w:rsidR="007808A7">
              <w:rPr>
                <w:b/>
                <w:noProof/>
              </w:rPr>
              <w:t>2</w:t>
            </w:r>
            <w:r w:rsidR="009452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5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5202">
              <w:rPr>
                <w:b/>
                <w:sz w:val="24"/>
                <w:szCs w:val="24"/>
              </w:rPr>
              <w:fldChar w:fldCharType="separate"/>
            </w:r>
            <w:r w:rsidR="007808A7">
              <w:rPr>
                <w:b/>
                <w:noProof/>
              </w:rPr>
              <w:t>2</w:t>
            </w:r>
            <w:r w:rsidR="009452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E8" w:rsidRDefault="00AC5AE8" w:rsidP="00B4107C">
      <w:pPr>
        <w:spacing w:after="0" w:line="240" w:lineRule="auto"/>
      </w:pPr>
      <w:r>
        <w:separator/>
      </w:r>
    </w:p>
  </w:footnote>
  <w:footnote w:type="continuationSeparator" w:id="0">
    <w:p w:rsidR="00AC5AE8" w:rsidRDefault="00AC5AE8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12189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08A7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45202"/>
    <w:rsid w:val="009A3454"/>
    <w:rsid w:val="009C0244"/>
    <w:rsid w:val="009C1D75"/>
    <w:rsid w:val="009E7975"/>
    <w:rsid w:val="00A24C16"/>
    <w:rsid w:val="00A410B9"/>
    <w:rsid w:val="00A52C8A"/>
    <w:rsid w:val="00A62685"/>
    <w:rsid w:val="00A64F49"/>
    <w:rsid w:val="00AC1D2B"/>
    <w:rsid w:val="00AC5AE8"/>
    <w:rsid w:val="00AE4930"/>
    <w:rsid w:val="00B33EB5"/>
    <w:rsid w:val="00B375B4"/>
    <w:rsid w:val="00B4107C"/>
    <w:rsid w:val="00B75730"/>
    <w:rsid w:val="00BC70B8"/>
    <w:rsid w:val="00BE0E0E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3490-12AF-427A-A75D-D9B9802A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2011-08-25T06:04:00Z</dcterms:created>
  <dcterms:modified xsi:type="dcterms:W3CDTF">2011-08-25T06:09:00Z</dcterms:modified>
</cp:coreProperties>
</file>