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7C" w:rsidRDefault="00AB697C" w:rsidP="00AB697C">
      <w:pPr>
        <w:spacing w:line="360" w:lineRule="auto"/>
        <w:rPr>
          <w:noProof/>
        </w:rPr>
      </w:pPr>
    </w:p>
    <w:p w:rsidR="00AB697C" w:rsidRDefault="00AB697C" w:rsidP="00AB697C">
      <w:pPr>
        <w:pStyle w:val="ListParagraph"/>
        <w:numPr>
          <w:ilvl w:val="0"/>
          <w:numId w:val="1"/>
        </w:numPr>
        <w:spacing w:line="360" w:lineRule="auto"/>
      </w:pPr>
      <w:r>
        <w:t>W</w:t>
      </w:r>
      <w:r w:rsidRPr="00AB697C">
        <w:t xml:space="preserve">hen the status </w:t>
      </w:r>
      <w:r>
        <w:t xml:space="preserve">of the </w:t>
      </w:r>
      <w:r w:rsidR="007627D7">
        <w:t xml:space="preserve">RIB </w:t>
      </w:r>
      <w:r>
        <w:t>account become "unlock"</w:t>
      </w:r>
      <w:r w:rsidR="007627D7">
        <w:t xml:space="preserve"> in IBAM</w:t>
      </w:r>
      <w:r>
        <w:t xml:space="preserve">, </w:t>
      </w:r>
      <w:r w:rsidRPr="00AB697C">
        <w:t>the security question will only accept the answer of the f</w:t>
      </w:r>
      <w:r>
        <w:t xml:space="preserve">irst existing security question, </w:t>
      </w:r>
      <w:r w:rsidRPr="00AB697C">
        <w:t>when trying to reset the security question</w:t>
      </w:r>
      <w:r>
        <w:t>s</w:t>
      </w:r>
      <w:r w:rsidRPr="00AB697C">
        <w:t xml:space="preserve"> in the </w:t>
      </w:r>
      <w:r>
        <w:t xml:space="preserve">RIB </w:t>
      </w:r>
      <w:r w:rsidRPr="00AB697C">
        <w:t>account.</w:t>
      </w:r>
    </w:p>
    <w:p w:rsidR="00AB697C" w:rsidRDefault="00AB697C" w:rsidP="00AB697C">
      <w:pPr>
        <w:pStyle w:val="ListParagraph"/>
        <w:numPr>
          <w:ilvl w:val="0"/>
          <w:numId w:val="1"/>
        </w:numPr>
        <w:spacing w:line="360" w:lineRule="auto"/>
      </w:pPr>
      <w:r>
        <w:t xml:space="preserve">After resetting the security question with invalid answer (using the </w:t>
      </w:r>
      <w:r w:rsidRPr="00AB697C">
        <w:t>answer of the first existing security question</w:t>
      </w:r>
      <w:r>
        <w:t xml:space="preserve"> for any questions ), the RIB account cannot be accessed as shown below:</w:t>
      </w:r>
    </w:p>
    <w:p w:rsidR="00E02B12" w:rsidRDefault="0047168C" w:rsidP="00AB697C">
      <w:pPr>
        <w:spacing w:line="360" w:lineRule="auto"/>
      </w:pPr>
      <w:r>
        <w:rPr>
          <w:noProof/>
        </w:rPr>
        <w:drawing>
          <wp:inline distT="0" distB="0" distL="0" distR="0" wp14:anchorId="6548F2CF" wp14:editId="3A97E80F">
            <wp:extent cx="54864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97C" w:rsidRDefault="00AB697C" w:rsidP="00AB697C">
      <w:pPr>
        <w:spacing w:line="360" w:lineRule="auto"/>
      </w:pPr>
    </w:p>
    <w:p w:rsidR="00AB697C" w:rsidRDefault="007627D7" w:rsidP="00AB697C">
      <w:pPr>
        <w:pStyle w:val="ListParagraph"/>
        <w:numPr>
          <w:ilvl w:val="0"/>
          <w:numId w:val="1"/>
        </w:numPr>
        <w:spacing w:line="360" w:lineRule="auto"/>
      </w:pPr>
      <w:r>
        <w:t xml:space="preserve">When </w:t>
      </w:r>
      <w:r w:rsidR="00AB697C">
        <w:t xml:space="preserve">the login </w:t>
      </w:r>
      <w:proofErr w:type="gramStart"/>
      <w:r w:rsidR="00AB697C">
        <w:t>process</w:t>
      </w:r>
      <w:proofErr w:type="gramEnd"/>
      <w:r>
        <w:t xml:space="preserve"> is cancelled by the user</w:t>
      </w:r>
      <w:r w:rsidR="00AB697C">
        <w:t xml:space="preserve"> and re-login again, it states that the RIB</w:t>
      </w:r>
      <w:r>
        <w:t xml:space="preserve"> account has been locked, but</w:t>
      </w:r>
      <w:r w:rsidR="00AB697C">
        <w:t xml:space="preserve"> the status sho</w:t>
      </w:r>
      <w:bookmarkStart w:id="0" w:name="_GoBack"/>
      <w:bookmarkEnd w:id="0"/>
      <w:r w:rsidR="00AB697C">
        <w:t>wn in IBAM is “unlock”.</w:t>
      </w:r>
    </w:p>
    <w:sectPr w:rsidR="00AB6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45F"/>
    <w:multiLevelType w:val="hybridMultilevel"/>
    <w:tmpl w:val="5A88ABC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C"/>
    <w:rsid w:val="000138CB"/>
    <w:rsid w:val="000211D7"/>
    <w:rsid w:val="000612E6"/>
    <w:rsid w:val="002417D7"/>
    <w:rsid w:val="00370962"/>
    <w:rsid w:val="003F0B8B"/>
    <w:rsid w:val="0047168C"/>
    <w:rsid w:val="005607AE"/>
    <w:rsid w:val="005F1BCE"/>
    <w:rsid w:val="007627D7"/>
    <w:rsid w:val="0077382F"/>
    <w:rsid w:val="007E4DAF"/>
    <w:rsid w:val="008153D7"/>
    <w:rsid w:val="00830F52"/>
    <w:rsid w:val="00970368"/>
    <w:rsid w:val="00AB697C"/>
    <w:rsid w:val="00BE1610"/>
    <w:rsid w:val="00C6348E"/>
    <w:rsid w:val="00C82D24"/>
    <w:rsid w:val="00DA6DAD"/>
    <w:rsid w:val="00E02B12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Enson</dc:creator>
  <cp:lastModifiedBy>Enson</cp:lastModifiedBy>
  <cp:revision>1</cp:revision>
  <dcterms:created xsi:type="dcterms:W3CDTF">2011-08-25T14:08:00Z</dcterms:created>
  <dcterms:modified xsi:type="dcterms:W3CDTF">2011-08-25T14:54:00Z</dcterms:modified>
</cp:coreProperties>
</file>